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530" w:rsidRDefault="00980530" w:rsidP="0098053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Mise à jour des </w:t>
      </w:r>
      <w:r w:rsidR="000D69E5">
        <w:rPr>
          <w:rFonts w:ascii="Times New Roman" w:hAnsi="Times New Roman" w:cs="Times New Roman"/>
          <w:b/>
          <w:sz w:val="24"/>
          <w:szCs w:val="24"/>
          <w:u w:val="single"/>
        </w:rPr>
        <w:t>coefficients de fermage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pour 20</w:t>
      </w:r>
      <w:r w:rsidR="006F49E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75277D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:rsidR="00980530" w:rsidRDefault="00980530" w:rsidP="009805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40E2" w:rsidRPr="0075277D" w:rsidRDefault="00C53B7C" w:rsidP="00E240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5277D">
        <w:rPr>
          <w:rFonts w:ascii="Times New Roman" w:hAnsi="Times New Roman" w:cs="Times New Roman"/>
          <w:sz w:val="24"/>
          <w:szCs w:val="24"/>
        </w:rPr>
        <w:t xml:space="preserve">Vous trouverez ci-dessous les nouveaux coefficients de fermage applicables pour l’année </w:t>
      </w:r>
      <w:r w:rsidRPr="0075277D">
        <w:rPr>
          <w:rStyle w:val="lev"/>
          <w:rFonts w:ascii="Times New Roman" w:hAnsi="Times New Roman" w:cs="Times New Roman"/>
          <w:sz w:val="24"/>
          <w:szCs w:val="24"/>
        </w:rPr>
        <w:t>2026</w:t>
      </w:r>
      <w:r w:rsidRPr="0075277D">
        <w:rPr>
          <w:rFonts w:ascii="Times New Roman" w:hAnsi="Times New Roman" w:cs="Times New Roman"/>
          <w:sz w:val="24"/>
          <w:szCs w:val="24"/>
        </w:rPr>
        <w:t>, tels que fixés par arrêté ministériel du Gouvernement wallon.</w:t>
      </w:r>
      <w:r w:rsidRPr="0075277D">
        <w:rPr>
          <w:rFonts w:ascii="Times New Roman" w:hAnsi="Times New Roman" w:cs="Times New Roman"/>
          <w:sz w:val="24"/>
          <w:szCs w:val="24"/>
        </w:rPr>
        <w:br/>
        <w:t xml:space="preserve">Ces coefficients sont applicables </w:t>
      </w:r>
      <w:r w:rsidRPr="0075277D">
        <w:rPr>
          <w:rStyle w:val="lev"/>
          <w:rFonts w:ascii="Times New Roman" w:hAnsi="Times New Roman" w:cs="Times New Roman"/>
          <w:sz w:val="24"/>
          <w:szCs w:val="24"/>
        </w:rPr>
        <w:t>à partir du 1er janvier 2026</w:t>
      </w:r>
      <w:r w:rsidRPr="0075277D">
        <w:rPr>
          <w:rFonts w:ascii="Times New Roman" w:hAnsi="Times New Roman" w:cs="Times New Roman"/>
          <w:sz w:val="24"/>
          <w:szCs w:val="24"/>
        </w:rPr>
        <w:t>, conformément au décret du 20 octobre 2016 limitant les fermages et à ses arrêtés d’exécution.</w:t>
      </w:r>
      <w:r w:rsidRPr="007527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53B7C" w:rsidRPr="0075277D" w:rsidRDefault="00C53B7C" w:rsidP="00EB5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77D">
        <w:rPr>
          <w:rFonts w:ascii="Times New Roman" w:hAnsi="Times New Roman" w:cs="Times New Roman"/>
          <w:sz w:val="24"/>
          <w:szCs w:val="24"/>
        </w:rPr>
        <w:t xml:space="preserve">Une nouvelle fois, cette actualisation constitue une </w:t>
      </w:r>
      <w:r w:rsidRPr="0075277D">
        <w:rPr>
          <w:rStyle w:val="lev"/>
          <w:rFonts w:ascii="Times New Roman" w:hAnsi="Times New Roman" w:cs="Times New Roman"/>
          <w:sz w:val="24"/>
          <w:szCs w:val="24"/>
        </w:rPr>
        <w:t>évolution favorable pour les finances des fabriques d’église propriétaires</w:t>
      </w:r>
      <w:r w:rsidRPr="0075277D">
        <w:rPr>
          <w:rFonts w:ascii="Times New Roman" w:hAnsi="Times New Roman" w:cs="Times New Roman"/>
          <w:sz w:val="24"/>
          <w:szCs w:val="24"/>
        </w:rPr>
        <w:t>, les coefficients étant globalement maintenus à la hausse par rapport aux exercices précédents.</w:t>
      </w:r>
    </w:p>
    <w:p w:rsidR="003017A1" w:rsidRPr="0075277D" w:rsidRDefault="003017A1" w:rsidP="00E240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77D">
        <w:rPr>
          <w:rFonts w:ascii="Times New Roman" w:hAnsi="Times New Roman" w:cs="Times New Roman"/>
          <w:sz w:val="24"/>
          <w:szCs w:val="24"/>
        </w:rPr>
        <w:t xml:space="preserve">Pour rappel, </w:t>
      </w:r>
      <w:r w:rsidR="00F329CF" w:rsidRPr="0075277D">
        <w:rPr>
          <w:rFonts w:ascii="Times New Roman" w:hAnsi="Times New Roman" w:cs="Times New Roman"/>
          <w:sz w:val="24"/>
          <w:szCs w:val="24"/>
        </w:rPr>
        <w:t>les coefficients de fermage</w:t>
      </w:r>
      <w:r w:rsidRPr="0075277D">
        <w:rPr>
          <w:rFonts w:ascii="Times New Roman" w:hAnsi="Times New Roman" w:cs="Times New Roman"/>
          <w:sz w:val="24"/>
          <w:szCs w:val="24"/>
        </w:rPr>
        <w:t xml:space="preserve"> sont à la fois calculés proportionnellement à l’évolution des prix à la consommation ainsi que de manière </w:t>
      </w:r>
      <w:r w:rsidR="002B4095" w:rsidRPr="0075277D">
        <w:rPr>
          <w:rFonts w:ascii="Times New Roman" w:hAnsi="Times New Roman" w:cs="Times New Roman"/>
          <w:sz w:val="24"/>
          <w:szCs w:val="24"/>
        </w:rPr>
        <w:t>inversement</w:t>
      </w:r>
      <w:r w:rsidRPr="0075277D">
        <w:rPr>
          <w:rFonts w:ascii="Times New Roman" w:hAnsi="Times New Roman" w:cs="Times New Roman"/>
          <w:sz w:val="24"/>
          <w:szCs w:val="24"/>
        </w:rPr>
        <w:t xml:space="preserve"> proportionnelle aux revenus agricoles. </w:t>
      </w:r>
    </w:p>
    <w:p w:rsidR="006F49EB" w:rsidRPr="0075277D" w:rsidRDefault="005C70C0" w:rsidP="00E240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77D">
        <w:rPr>
          <w:rFonts w:ascii="Times New Roman" w:hAnsi="Times New Roman" w:cs="Times New Roman"/>
          <w:noProof/>
          <w:sz w:val="24"/>
          <w:szCs w:val="24"/>
          <w:lang w:eastAsia="fr-BE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1112520</wp:posOffset>
            </wp:positionV>
            <wp:extent cx="6583680" cy="4765713"/>
            <wp:effectExtent l="0" t="0" r="7620" b="0"/>
            <wp:wrapTight wrapText="bothSides">
              <wp:wrapPolygon edited="0">
                <wp:start x="0" y="0"/>
                <wp:lineTo x="0" y="21499"/>
                <wp:lineTo x="21563" y="21499"/>
                <wp:lineTo x="21563" y="0"/>
                <wp:lineTo x="0" y="0"/>
              </wp:wrapPolygon>
            </wp:wrapTight>
            <wp:docPr id="2" name="Image 2" descr="https://agriculture.wallonie.be/documents/20182/21858/ra-2.gif/5bf529ca-2cd3-454b-9350-3693d9545b16?t=1479808925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griculture.wallonie.be/documents/20182/21858/ra-2.gif/5bf529ca-2cd3-454b-9350-3693d9545b16?t=147980892596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4765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6F55" w:rsidRPr="0075277D">
        <w:rPr>
          <w:rFonts w:ascii="Times New Roman" w:hAnsi="Times New Roman" w:cs="Times New Roman"/>
          <w:noProof/>
          <w:sz w:val="24"/>
          <w:szCs w:val="24"/>
          <w:lang w:eastAsia="fr-BE"/>
        </w:rPr>
        <w:t xml:space="preserve">Vous pouvez consulter </w:t>
      </w:r>
      <w:hyperlink r:id="rId5" w:anchor="BBOX=107998.49309294787,286989.47607491387,61036.04272063398,114217.39908334671" w:history="1">
        <w:r w:rsidR="00DC6F55" w:rsidRPr="0075277D">
          <w:rPr>
            <w:rStyle w:val="Lienhypertexte"/>
            <w:rFonts w:ascii="Times New Roman" w:hAnsi="Times New Roman" w:cs="Times New Roman"/>
            <w:noProof/>
            <w:sz w:val="24"/>
            <w:szCs w:val="24"/>
            <w:lang w:eastAsia="fr-BE"/>
          </w:rPr>
          <w:t>WalOnMap</w:t>
        </w:r>
      </w:hyperlink>
      <w:r w:rsidR="00DC6F55" w:rsidRPr="0075277D">
        <w:rPr>
          <w:rFonts w:ascii="Times New Roman" w:hAnsi="Times New Roman" w:cs="Times New Roman"/>
          <w:noProof/>
          <w:sz w:val="24"/>
          <w:szCs w:val="24"/>
          <w:lang w:eastAsia="fr-BE"/>
        </w:rPr>
        <w:t xml:space="preserve"> afin de connaitre la région agricole dans laquelle se situe votre parcelle.</w:t>
      </w:r>
      <w:r w:rsidR="009C2919" w:rsidRPr="0075277D">
        <w:rPr>
          <w:rFonts w:ascii="Times New Roman" w:hAnsi="Times New Roman" w:cs="Times New Roman"/>
          <w:sz w:val="24"/>
          <w:szCs w:val="24"/>
        </w:rPr>
        <w:t xml:space="preserve"> La carte ci-dessous vous aidera toutefois déjà à situer </w:t>
      </w:r>
      <w:r w:rsidR="009F2C84" w:rsidRPr="0075277D">
        <w:rPr>
          <w:rFonts w:ascii="Times New Roman" w:hAnsi="Times New Roman" w:cs="Times New Roman"/>
          <w:sz w:val="24"/>
          <w:szCs w:val="24"/>
        </w:rPr>
        <w:t>vos terres mais pour celles qui se trouvent à des limites de régions agricoles, il est fortement conseillé de consulter le site Internet !</w:t>
      </w:r>
      <w:r w:rsidR="006F49EB" w:rsidRPr="007527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0C0" w:rsidRPr="0075277D" w:rsidRDefault="005C70C0" w:rsidP="00E240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0C0" w:rsidRPr="0075277D" w:rsidRDefault="005C70C0" w:rsidP="00E240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65"/>
        <w:gridCol w:w="1772"/>
        <w:gridCol w:w="1406"/>
        <w:gridCol w:w="477"/>
        <w:gridCol w:w="2119"/>
        <w:gridCol w:w="1406"/>
        <w:gridCol w:w="417"/>
      </w:tblGrid>
      <w:tr w:rsidR="00C53B7C" w:rsidRPr="0075277D" w:rsidTr="00650169">
        <w:tc>
          <w:tcPr>
            <w:tcW w:w="1465" w:type="dxa"/>
          </w:tcPr>
          <w:p w:rsidR="00C53B7C" w:rsidRPr="0075277D" w:rsidRDefault="00C53B7C" w:rsidP="00E24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77D">
              <w:rPr>
                <w:rFonts w:ascii="Times New Roman" w:hAnsi="Times New Roman" w:cs="Times New Roman"/>
                <w:b/>
                <w:sz w:val="24"/>
                <w:szCs w:val="24"/>
              </w:rPr>
              <w:t>Régions Agricoles</w:t>
            </w:r>
          </w:p>
        </w:tc>
        <w:tc>
          <w:tcPr>
            <w:tcW w:w="3178" w:type="dxa"/>
            <w:gridSpan w:val="2"/>
            <w:tcBorders>
              <w:right w:val="nil"/>
            </w:tcBorders>
          </w:tcPr>
          <w:p w:rsidR="00C53B7C" w:rsidRPr="0075277D" w:rsidRDefault="00C53B7C" w:rsidP="00E24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77D">
              <w:rPr>
                <w:rFonts w:ascii="Times New Roman" w:hAnsi="Times New Roman" w:cs="Times New Roman"/>
                <w:b/>
                <w:sz w:val="24"/>
                <w:szCs w:val="24"/>
              </w:rPr>
              <w:t>Terres agricoles</w:t>
            </w:r>
          </w:p>
        </w:tc>
        <w:tc>
          <w:tcPr>
            <w:tcW w:w="477" w:type="dxa"/>
            <w:tcBorders>
              <w:left w:val="nil"/>
            </w:tcBorders>
          </w:tcPr>
          <w:p w:rsidR="00C53B7C" w:rsidRPr="0075277D" w:rsidRDefault="00C53B7C" w:rsidP="00E24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5" w:type="dxa"/>
            <w:gridSpan w:val="2"/>
            <w:tcBorders>
              <w:right w:val="nil"/>
            </w:tcBorders>
          </w:tcPr>
          <w:p w:rsidR="00C53B7C" w:rsidRPr="0075277D" w:rsidRDefault="00C53B7C" w:rsidP="00E24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77D">
              <w:rPr>
                <w:rFonts w:ascii="Times New Roman" w:hAnsi="Times New Roman" w:cs="Times New Roman"/>
                <w:b/>
                <w:sz w:val="24"/>
                <w:szCs w:val="24"/>
              </w:rPr>
              <w:t>Bâtiments agricoles</w:t>
            </w:r>
          </w:p>
        </w:tc>
        <w:tc>
          <w:tcPr>
            <w:tcW w:w="417" w:type="dxa"/>
            <w:tcBorders>
              <w:left w:val="nil"/>
            </w:tcBorders>
          </w:tcPr>
          <w:p w:rsidR="00C53B7C" w:rsidRPr="0075277D" w:rsidRDefault="00C53B7C" w:rsidP="00E24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0169" w:rsidRPr="0075277D" w:rsidTr="00650169">
        <w:tc>
          <w:tcPr>
            <w:tcW w:w="1465" w:type="dxa"/>
          </w:tcPr>
          <w:p w:rsidR="00C53B7C" w:rsidRPr="0075277D" w:rsidRDefault="00C53B7C" w:rsidP="00C53B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B7C" w:rsidRPr="0075277D" w:rsidRDefault="00C53B7C" w:rsidP="00C53B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C53B7C" w:rsidRPr="0075277D" w:rsidRDefault="00C53B7C" w:rsidP="00C53B7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527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2025</w:t>
            </w:r>
          </w:p>
        </w:tc>
        <w:tc>
          <w:tcPr>
            <w:tcW w:w="1406" w:type="dxa"/>
            <w:tcBorders>
              <w:right w:val="nil"/>
            </w:tcBorders>
          </w:tcPr>
          <w:p w:rsidR="00C53B7C" w:rsidRPr="0075277D" w:rsidRDefault="00650169" w:rsidP="00C53B7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527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2026</w:t>
            </w:r>
          </w:p>
        </w:tc>
        <w:tc>
          <w:tcPr>
            <w:tcW w:w="477" w:type="dxa"/>
            <w:tcBorders>
              <w:left w:val="nil"/>
            </w:tcBorders>
          </w:tcPr>
          <w:p w:rsidR="00C53B7C" w:rsidRPr="0075277D" w:rsidRDefault="00C53B7C" w:rsidP="00C53B7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19" w:type="dxa"/>
          </w:tcPr>
          <w:p w:rsidR="00C53B7C" w:rsidRPr="0075277D" w:rsidRDefault="00C53B7C" w:rsidP="00C53B7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527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2025</w:t>
            </w:r>
          </w:p>
        </w:tc>
        <w:tc>
          <w:tcPr>
            <w:tcW w:w="1406" w:type="dxa"/>
            <w:tcBorders>
              <w:right w:val="nil"/>
            </w:tcBorders>
          </w:tcPr>
          <w:p w:rsidR="00C53B7C" w:rsidRPr="0075277D" w:rsidRDefault="00650169" w:rsidP="00C53B7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527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2026</w:t>
            </w:r>
          </w:p>
        </w:tc>
        <w:tc>
          <w:tcPr>
            <w:tcW w:w="417" w:type="dxa"/>
            <w:tcBorders>
              <w:left w:val="nil"/>
            </w:tcBorders>
          </w:tcPr>
          <w:p w:rsidR="00C53B7C" w:rsidRPr="0075277D" w:rsidRDefault="00C53B7C" w:rsidP="00C53B7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50169" w:rsidRPr="0075277D" w:rsidTr="00650169">
        <w:tc>
          <w:tcPr>
            <w:tcW w:w="1465" w:type="dxa"/>
          </w:tcPr>
          <w:p w:rsidR="00650169" w:rsidRPr="0075277D" w:rsidRDefault="00650169" w:rsidP="006501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Ardenne </w:t>
            </w:r>
          </w:p>
          <w:p w:rsidR="00650169" w:rsidRPr="0075277D" w:rsidRDefault="00650169" w:rsidP="006501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2" w:type="dxa"/>
          </w:tcPr>
          <w:p w:rsidR="00650169" w:rsidRPr="0075277D" w:rsidRDefault="00650169" w:rsidP="00650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77D">
              <w:rPr>
                <w:rFonts w:ascii="Times New Roman" w:hAnsi="Times New Roman" w:cs="Times New Roman"/>
                <w:sz w:val="24"/>
                <w:szCs w:val="24"/>
              </w:rPr>
              <w:t xml:space="preserve">3,68 </w:t>
            </w:r>
          </w:p>
        </w:tc>
        <w:tc>
          <w:tcPr>
            <w:tcW w:w="1406" w:type="dxa"/>
            <w:tcBorders>
              <w:right w:val="nil"/>
            </w:tcBorders>
          </w:tcPr>
          <w:p w:rsidR="00650169" w:rsidRPr="0075277D" w:rsidRDefault="00650169" w:rsidP="00650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77D">
              <w:rPr>
                <w:rFonts w:ascii="Times New Roman" w:hAnsi="Times New Roman" w:cs="Times New Roman"/>
                <w:sz w:val="24"/>
                <w:szCs w:val="24"/>
              </w:rPr>
              <w:t>3,86</w:t>
            </w:r>
          </w:p>
        </w:tc>
        <w:tc>
          <w:tcPr>
            <w:tcW w:w="477" w:type="dxa"/>
            <w:tcBorders>
              <w:left w:val="nil"/>
            </w:tcBorders>
          </w:tcPr>
          <w:p w:rsidR="00650169" w:rsidRPr="0075277D" w:rsidRDefault="00650169" w:rsidP="00650169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</w:pPr>
            <w:r w:rsidRPr="0075277D">
              <w:rPr>
                <w:rFonts w:ascii="Cambria Math" w:hAnsi="Cambria Math" w:cs="Cambria Math"/>
                <w:noProof/>
                <w:sz w:val="24"/>
                <w:szCs w:val="24"/>
                <w:lang w:eastAsia="fr-BE"/>
              </w:rPr>
              <w:t>↗</w:t>
            </w:r>
          </w:p>
        </w:tc>
        <w:tc>
          <w:tcPr>
            <w:tcW w:w="2119" w:type="dxa"/>
          </w:tcPr>
          <w:p w:rsidR="00650169" w:rsidRPr="0075277D" w:rsidRDefault="00650169" w:rsidP="00650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77D">
              <w:rPr>
                <w:rFonts w:ascii="Times New Roman" w:hAnsi="Times New Roman" w:cs="Times New Roman"/>
                <w:sz w:val="24"/>
                <w:szCs w:val="24"/>
              </w:rPr>
              <w:t xml:space="preserve">7,90 </w:t>
            </w:r>
          </w:p>
        </w:tc>
        <w:tc>
          <w:tcPr>
            <w:tcW w:w="1406" w:type="dxa"/>
            <w:tcBorders>
              <w:right w:val="nil"/>
            </w:tcBorders>
          </w:tcPr>
          <w:p w:rsidR="00650169" w:rsidRPr="0075277D" w:rsidRDefault="00650169" w:rsidP="00650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77D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417" w:type="dxa"/>
            <w:tcBorders>
              <w:left w:val="nil"/>
            </w:tcBorders>
          </w:tcPr>
          <w:p w:rsidR="00650169" w:rsidRPr="0075277D" w:rsidRDefault="00650169" w:rsidP="0065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77D">
              <w:rPr>
                <w:rFonts w:ascii="Cambria Math" w:hAnsi="Cambria Math" w:cs="Cambria Math"/>
                <w:noProof/>
                <w:sz w:val="24"/>
                <w:szCs w:val="24"/>
                <w:lang w:eastAsia="fr-BE"/>
              </w:rPr>
              <w:t>↗</w:t>
            </w:r>
          </w:p>
        </w:tc>
      </w:tr>
      <w:tr w:rsidR="00650169" w:rsidRPr="0075277D" w:rsidTr="00650169">
        <w:tc>
          <w:tcPr>
            <w:tcW w:w="1465" w:type="dxa"/>
          </w:tcPr>
          <w:p w:rsidR="00650169" w:rsidRPr="0075277D" w:rsidRDefault="00650169" w:rsidP="006501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77D">
              <w:rPr>
                <w:rFonts w:ascii="Times New Roman" w:hAnsi="Times New Roman" w:cs="Times New Roman"/>
                <w:b/>
                <w:sz w:val="24"/>
                <w:szCs w:val="24"/>
              </w:rPr>
              <w:t>Campine</w:t>
            </w:r>
          </w:p>
          <w:p w:rsidR="00650169" w:rsidRPr="0075277D" w:rsidRDefault="00650169" w:rsidP="006501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2" w:type="dxa"/>
          </w:tcPr>
          <w:p w:rsidR="00650169" w:rsidRPr="0075277D" w:rsidRDefault="00650169" w:rsidP="00650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77D">
              <w:rPr>
                <w:rFonts w:ascii="Times New Roman" w:hAnsi="Times New Roman" w:cs="Times New Roman"/>
                <w:sz w:val="24"/>
                <w:szCs w:val="24"/>
              </w:rPr>
              <w:t xml:space="preserve">3,51 </w:t>
            </w:r>
          </w:p>
        </w:tc>
        <w:tc>
          <w:tcPr>
            <w:tcW w:w="1406" w:type="dxa"/>
            <w:tcBorders>
              <w:right w:val="nil"/>
            </w:tcBorders>
          </w:tcPr>
          <w:p w:rsidR="00650169" w:rsidRPr="0075277D" w:rsidRDefault="00650169" w:rsidP="00650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77D">
              <w:rPr>
                <w:rFonts w:ascii="Times New Roman" w:hAnsi="Times New Roman" w:cs="Times New Roman"/>
                <w:sz w:val="24"/>
                <w:szCs w:val="24"/>
              </w:rPr>
              <w:t>3,68</w:t>
            </w:r>
          </w:p>
        </w:tc>
        <w:tc>
          <w:tcPr>
            <w:tcW w:w="477" w:type="dxa"/>
            <w:tcBorders>
              <w:left w:val="nil"/>
            </w:tcBorders>
          </w:tcPr>
          <w:p w:rsidR="00650169" w:rsidRPr="0075277D" w:rsidRDefault="00650169" w:rsidP="0065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77D">
              <w:rPr>
                <w:rFonts w:ascii="Cambria Math" w:hAnsi="Cambria Math" w:cs="Cambria Math"/>
                <w:noProof/>
                <w:sz w:val="24"/>
                <w:szCs w:val="24"/>
                <w:lang w:eastAsia="fr-BE"/>
              </w:rPr>
              <w:t>↗</w:t>
            </w:r>
          </w:p>
        </w:tc>
        <w:tc>
          <w:tcPr>
            <w:tcW w:w="2119" w:type="dxa"/>
          </w:tcPr>
          <w:p w:rsidR="00650169" w:rsidRPr="0075277D" w:rsidRDefault="00650169" w:rsidP="00650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77D">
              <w:rPr>
                <w:rFonts w:ascii="Times New Roman" w:hAnsi="Times New Roman" w:cs="Times New Roman"/>
                <w:sz w:val="24"/>
                <w:szCs w:val="24"/>
              </w:rPr>
              <w:t xml:space="preserve">7,78 </w:t>
            </w:r>
          </w:p>
        </w:tc>
        <w:tc>
          <w:tcPr>
            <w:tcW w:w="1406" w:type="dxa"/>
            <w:tcBorders>
              <w:right w:val="nil"/>
            </w:tcBorders>
          </w:tcPr>
          <w:p w:rsidR="00650169" w:rsidRPr="0075277D" w:rsidRDefault="00650169" w:rsidP="00650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77D">
              <w:rPr>
                <w:rFonts w:ascii="Times New Roman" w:hAnsi="Times New Roman" w:cs="Times New Roman"/>
                <w:sz w:val="24"/>
                <w:szCs w:val="24"/>
              </w:rPr>
              <w:t>8,16</w:t>
            </w:r>
          </w:p>
        </w:tc>
        <w:tc>
          <w:tcPr>
            <w:tcW w:w="417" w:type="dxa"/>
            <w:tcBorders>
              <w:left w:val="nil"/>
            </w:tcBorders>
          </w:tcPr>
          <w:p w:rsidR="00650169" w:rsidRPr="0075277D" w:rsidRDefault="00650169" w:rsidP="0065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77D">
              <w:rPr>
                <w:rFonts w:ascii="Cambria Math" w:hAnsi="Cambria Math" w:cs="Cambria Math"/>
                <w:noProof/>
                <w:sz w:val="24"/>
                <w:szCs w:val="24"/>
                <w:lang w:eastAsia="fr-BE"/>
              </w:rPr>
              <w:t>↗</w:t>
            </w:r>
          </w:p>
        </w:tc>
      </w:tr>
      <w:tr w:rsidR="00650169" w:rsidRPr="0075277D" w:rsidTr="00650169">
        <w:trPr>
          <w:trHeight w:val="342"/>
        </w:trPr>
        <w:tc>
          <w:tcPr>
            <w:tcW w:w="1465" w:type="dxa"/>
          </w:tcPr>
          <w:p w:rsidR="00650169" w:rsidRPr="0075277D" w:rsidRDefault="00650169" w:rsidP="006501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77D">
              <w:rPr>
                <w:rFonts w:ascii="Times New Roman" w:hAnsi="Times New Roman" w:cs="Times New Roman"/>
                <w:b/>
                <w:sz w:val="24"/>
                <w:szCs w:val="24"/>
              </w:rPr>
              <w:t>Condroz</w:t>
            </w:r>
          </w:p>
        </w:tc>
        <w:tc>
          <w:tcPr>
            <w:tcW w:w="1772" w:type="dxa"/>
          </w:tcPr>
          <w:p w:rsidR="00650169" w:rsidRPr="0075277D" w:rsidRDefault="00650169" w:rsidP="00650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77D">
              <w:rPr>
                <w:rFonts w:ascii="Times New Roman" w:hAnsi="Times New Roman" w:cs="Times New Roman"/>
                <w:sz w:val="24"/>
                <w:szCs w:val="24"/>
              </w:rPr>
              <w:t xml:space="preserve">4,18 </w:t>
            </w:r>
          </w:p>
        </w:tc>
        <w:tc>
          <w:tcPr>
            <w:tcW w:w="1406" w:type="dxa"/>
            <w:tcBorders>
              <w:right w:val="nil"/>
            </w:tcBorders>
          </w:tcPr>
          <w:p w:rsidR="00650169" w:rsidRPr="0075277D" w:rsidRDefault="00650169" w:rsidP="00650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77D">
              <w:rPr>
                <w:rFonts w:ascii="Times New Roman" w:hAnsi="Times New Roman" w:cs="Times New Roman"/>
                <w:sz w:val="24"/>
                <w:szCs w:val="24"/>
              </w:rPr>
              <w:t>4,37</w:t>
            </w:r>
          </w:p>
        </w:tc>
        <w:tc>
          <w:tcPr>
            <w:tcW w:w="477" w:type="dxa"/>
            <w:tcBorders>
              <w:left w:val="nil"/>
            </w:tcBorders>
          </w:tcPr>
          <w:p w:rsidR="00650169" w:rsidRPr="0075277D" w:rsidRDefault="00650169" w:rsidP="0065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77D">
              <w:rPr>
                <w:rFonts w:ascii="Cambria Math" w:hAnsi="Cambria Math" w:cs="Cambria Math"/>
                <w:noProof/>
                <w:sz w:val="24"/>
                <w:szCs w:val="24"/>
                <w:lang w:eastAsia="fr-BE"/>
              </w:rPr>
              <w:t>↗</w:t>
            </w:r>
          </w:p>
        </w:tc>
        <w:tc>
          <w:tcPr>
            <w:tcW w:w="2119" w:type="dxa"/>
          </w:tcPr>
          <w:p w:rsidR="00650169" w:rsidRPr="0075277D" w:rsidRDefault="00650169" w:rsidP="00650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77D">
              <w:rPr>
                <w:rFonts w:ascii="Times New Roman" w:hAnsi="Times New Roman" w:cs="Times New Roman"/>
                <w:sz w:val="24"/>
                <w:szCs w:val="24"/>
              </w:rPr>
              <w:t xml:space="preserve">8,16 </w:t>
            </w:r>
          </w:p>
        </w:tc>
        <w:tc>
          <w:tcPr>
            <w:tcW w:w="1406" w:type="dxa"/>
            <w:tcBorders>
              <w:right w:val="nil"/>
            </w:tcBorders>
          </w:tcPr>
          <w:p w:rsidR="00650169" w:rsidRPr="0075277D" w:rsidRDefault="00650169" w:rsidP="00650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77D">
              <w:rPr>
                <w:rFonts w:ascii="Times New Roman" w:hAnsi="Times New Roman" w:cs="Times New Roman"/>
                <w:sz w:val="24"/>
                <w:szCs w:val="24"/>
              </w:rPr>
              <w:t>8,53</w:t>
            </w:r>
          </w:p>
        </w:tc>
        <w:tc>
          <w:tcPr>
            <w:tcW w:w="417" w:type="dxa"/>
            <w:tcBorders>
              <w:left w:val="nil"/>
            </w:tcBorders>
          </w:tcPr>
          <w:p w:rsidR="00650169" w:rsidRPr="0075277D" w:rsidRDefault="00650169" w:rsidP="0065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77D">
              <w:rPr>
                <w:rFonts w:ascii="Cambria Math" w:hAnsi="Cambria Math" w:cs="Cambria Math"/>
                <w:noProof/>
                <w:sz w:val="24"/>
                <w:szCs w:val="24"/>
                <w:lang w:eastAsia="fr-BE"/>
              </w:rPr>
              <w:t>↗</w:t>
            </w:r>
          </w:p>
        </w:tc>
      </w:tr>
      <w:tr w:rsidR="00650169" w:rsidRPr="0075277D" w:rsidTr="00650169">
        <w:tc>
          <w:tcPr>
            <w:tcW w:w="1465" w:type="dxa"/>
          </w:tcPr>
          <w:p w:rsidR="00650169" w:rsidRPr="0075277D" w:rsidRDefault="00650169" w:rsidP="006501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77D">
              <w:rPr>
                <w:rFonts w:ascii="Times New Roman" w:hAnsi="Times New Roman" w:cs="Times New Roman"/>
                <w:b/>
                <w:sz w:val="24"/>
                <w:szCs w:val="24"/>
              </w:rPr>
              <w:t>Fagne</w:t>
            </w:r>
          </w:p>
          <w:p w:rsidR="00650169" w:rsidRPr="0075277D" w:rsidRDefault="00650169" w:rsidP="006501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2" w:type="dxa"/>
          </w:tcPr>
          <w:p w:rsidR="00650169" w:rsidRPr="0075277D" w:rsidRDefault="00650169" w:rsidP="00650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77D">
              <w:rPr>
                <w:rFonts w:ascii="Times New Roman" w:hAnsi="Times New Roman" w:cs="Times New Roman"/>
                <w:sz w:val="24"/>
                <w:szCs w:val="24"/>
              </w:rPr>
              <w:t>3,57</w:t>
            </w:r>
          </w:p>
        </w:tc>
        <w:tc>
          <w:tcPr>
            <w:tcW w:w="1406" w:type="dxa"/>
            <w:tcBorders>
              <w:right w:val="nil"/>
            </w:tcBorders>
          </w:tcPr>
          <w:p w:rsidR="00650169" w:rsidRPr="0075277D" w:rsidRDefault="00650169" w:rsidP="00650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77D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477" w:type="dxa"/>
            <w:tcBorders>
              <w:left w:val="nil"/>
            </w:tcBorders>
          </w:tcPr>
          <w:p w:rsidR="00650169" w:rsidRPr="0075277D" w:rsidRDefault="00650169" w:rsidP="0065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77D">
              <w:rPr>
                <w:rFonts w:ascii="Cambria Math" w:hAnsi="Cambria Math" w:cs="Cambria Math"/>
                <w:noProof/>
                <w:sz w:val="24"/>
                <w:szCs w:val="24"/>
                <w:lang w:eastAsia="fr-BE"/>
              </w:rPr>
              <w:t>↗</w:t>
            </w:r>
          </w:p>
        </w:tc>
        <w:tc>
          <w:tcPr>
            <w:tcW w:w="2119" w:type="dxa"/>
          </w:tcPr>
          <w:p w:rsidR="00650169" w:rsidRPr="0075277D" w:rsidRDefault="00650169" w:rsidP="00650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77D">
              <w:rPr>
                <w:rFonts w:ascii="Times New Roman" w:hAnsi="Times New Roman" w:cs="Times New Roman"/>
                <w:sz w:val="24"/>
                <w:szCs w:val="24"/>
              </w:rPr>
              <w:t xml:space="preserve">8,47 </w:t>
            </w:r>
          </w:p>
        </w:tc>
        <w:tc>
          <w:tcPr>
            <w:tcW w:w="1406" w:type="dxa"/>
            <w:tcBorders>
              <w:right w:val="nil"/>
            </w:tcBorders>
          </w:tcPr>
          <w:p w:rsidR="00650169" w:rsidRPr="0075277D" w:rsidRDefault="00650169" w:rsidP="00650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77D">
              <w:rPr>
                <w:rFonts w:ascii="Times New Roman" w:hAnsi="Times New Roman" w:cs="Times New Roman"/>
                <w:sz w:val="24"/>
                <w:szCs w:val="24"/>
              </w:rPr>
              <w:t>8,89</w:t>
            </w:r>
          </w:p>
        </w:tc>
        <w:tc>
          <w:tcPr>
            <w:tcW w:w="417" w:type="dxa"/>
            <w:tcBorders>
              <w:left w:val="nil"/>
            </w:tcBorders>
          </w:tcPr>
          <w:p w:rsidR="00650169" w:rsidRPr="0075277D" w:rsidRDefault="00650169" w:rsidP="0065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77D">
              <w:rPr>
                <w:rFonts w:ascii="Cambria Math" w:hAnsi="Cambria Math" w:cs="Cambria Math"/>
                <w:noProof/>
                <w:sz w:val="24"/>
                <w:szCs w:val="24"/>
                <w:lang w:eastAsia="fr-BE"/>
              </w:rPr>
              <w:t>↗</w:t>
            </w:r>
          </w:p>
        </w:tc>
      </w:tr>
      <w:tr w:rsidR="00650169" w:rsidRPr="0075277D" w:rsidTr="00650169">
        <w:tc>
          <w:tcPr>
            <w:tcW w:w="1465" w:type="dxa"/>
          </w:tcPr>
          <w:p w:rsidR="00650169" w:rsidRPr="0075277D" w:rsidRDefault="00650169" w:rsidP="006501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Famenne </w:t>
            </w:r>
          </w:p>
          <w:p w:rsidR="00650169" w:rsidRPr="0075277D" w:rsidRDefault="00650169" w:rsidP="006501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2" w:type="dxa"/>
          </w:tcPr>
          <w:p w:rsidR="00650169" w:rsidRPr="0075277D" w:rsidRDefault="00650169" w:rsidP="00650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77D">
              <w:rPr>
                <w:rFonts w:ascii="Times New Roman" w:hAnsi="Times New Roman" w:cs="Times New Roman"/>
                <w:sz w:val="24"/>
                <w:szCs w:val="24"/>
              </w:rPr>
              <w:t xml:space="preserve">3,45 </w:t>
            </w:r>
          </w:p>
        </w:tc>
        <w:tc>
          <w:tcPr>
            <w:tcW w:w="1406" w:type="dxa"/>
            <w:tcBorders>
              <w:right w:val="nil"/>
            </w:tcBorders>
          </w:tcPr>
          <w:p w:rsidR="00650169" w:rsidRPr="0075277D" w:rsidRDefault="00650169" w:rsidP="00650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77D">
              <w:rPr>
                <w:rFonts w:ascii="Times New Roman" w:hAnsi="Times New Roman" w:cs="Times New Roman"/>
                <w:sz w:val="24"/>
                <w:szCs w:val="24"/>
              </w:rPr>
              <w:t>3,62</w:t>
            </w:r>
          </w:p>
        </w:tc>
        <w:tc>
          <w:tcPr>
            <w:tcW w:w="477" w:type="dxa"/>
            <w:tcBorders>
              <w:left w:val="nil"/>
            </w:tcBorders>
          </w:tcPr>
          <w:p w:rsidR="00650169" w:rsidRPr="0075277D" w:rsidRDefault="00650169" w:rsidP="0065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77D">
              <w:rPr>
                <w:rFonts w:ascii="Cambria Math" w:hAnsi="Cambria Math" w:cs="Cambria Math"/>
                <w:noProof/>
                <w:sz w:val="24"/>
                <w:szCs w:val="24"/>
                <w:lang w:eastAsia="fr-BE"/>
              </w:rPr>
              <w:t>↗</w:t>
            </w:r>
          </w:p>
        </w:tc>
        <w:tc>
          <w:tcPr>
            <w:tcW w:w="2119" w:type="dxa"/>
          </w:tcPr>
          <w:p w:rsidR="00650169" w:rsidRPr="0075277D" w:rsidRDefault="00650169" w:rsidP="00650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77D">
              <w:rPr>
                <w:rFonts w:ascii="Times New Roman" w:hAnsi="Times New Roman" w:cs="Times New Roman"/>
                <w:sz w:val="24"/>
                <w:szCs w:val="24"/>
              </w:rPr>
              <w:t xml:space="preserve">7,93 </w:t>
            </w:r>
          </w:p>
        </w:tc>
        <w:tc>
          <w:tcPr>
            <w:tcW w:w="1406" w:type="dxa"/>
            <w:tcBorders>
              <w:right w:val="nil"/>
            </w:tcBorders>
          </w:tcPr>
          <w:p w:rsidR="00650169" w:rsidRPr="0075277D" w:rsidRDefault="00650169" w:rsidP="00650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77D"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417" w:type="dxa"/>
            <w:tcBorders>
              <w:left w:val="nil"/>
            </w:tcBorders>
          </w:tcPr>
          <w:p w:rsidR="00650169" w:rsidRPr="0075277D" w:rsidRDefault="00650169" w:rsidP="0065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77D">
              <w:rPr>
                <w:rFonts w:ascii="Cambria Math" w:hAnsi="Cambria Math" w:cs="Cambria Math"/>
                <w:noProof/>
                <w:sz w:val="24"/>
                <w:szCs w:val="24"/>
                <w:lang w:eastAsia="fr-BE"/>
              </w:rPr>
              <w:t>↗</w:t>
            </w:r>
          </w:p>
        </w:tc>
      </w:tr>
      <w:tr w:rsidR="00650169" w:rsidRPr="0075277D" w:rsidTr="00650169">
        <w:tc>
          <w:tcPr>
            <w:tcW w:w="1465" w:type="dxa"/>
          </w:tcPr>
          <w:p w:rsidR="00650169" w:rsidRPr="0075277D" w:rsidRDefault="00650169" w:rsidP="006501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77D">
              <w:rPr>
                <w:rFonts w:ascii="Times New Roman" w:hAnsi="Times New Roman" w:cs="Times New Roman"/>
                <w:b/>
                <w:sz w:val="24"/>
                <w:szCs w:val="24"/>
              </w:rPr>
              <w:t>Région limoneuse</w:t>
            </w:r>
          </w:p>
          <w:p w:rsidR="00650169" w:rsidRPr="0075277D" w:rsidRDefault="00650169" w:rsidP="006501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2" w:type="dxa"/>
          </w:tcPr>
          <w:p w:rsidR="00650169" w:rsidRPr="0075277D" w:rsidRDefault="00650169" w:rsidP="00650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77D">
              <w:rPr>
                <w:rFonts w:ascii="Times New Roman" w:hAnsi="Times New Roman" w:cs="Times New Roman"/>
                <w:sz w:val="24"/>
                <w:szCs w:val="24"/>
              </w:rPr>
              <w:t xml:space="preserve">4,06 </w:t>
            </w:r>
          </w:p>
        </w:tc>
        <w:tc>
          <w:tcPr>
            <w:tcW w:w="1406" w:type="dxa"/>
            <w:tcBorders>
              <w:right w:val="nil"/>
            </w:tcBorders>
          </w:tcPr>
          <w:p w:rsidR="00650169" w:rsidRPr="0075277D" w:rsidRDefault="00650169" w:rsidP="00650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77D">
              <w:rPr>
                <w:rFonts w:ascii="Times New Roman" w:hAnsi="Times New Roman" w:cs="Times New Roman"/>
                <w:sz w:val="24"/>
                <w:szCs w:val="24"/>
              </w:rPr>
              <w:t>4,26</w:t>
            </w:r>
          </w:p>
        </w:tc>
        <w:tc>
          <w:tcPr>
            <w:tcW w:w="477" w:type="dxa"/>
            <w:tcBorders>
              <w:left w:val="nil"/>
            </w:tcBorders>
          </w:tcPr>
          <w:p w:rsidR="00650169" w:rsidRPr="0075277D" w:rsidRDefault="00650169" w:rsidP="0065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77D">
              <w:rPr>
                <w:rFonts w:ascii="Cambria Math" w:hAnsi="Cambria Math" w:cs="Cambria Math"/>
                <w:noProof/>
                <w:sz w:val="24"/>
                <w:szCs w:val="24"/>
                <w:lang w:eastAsia="fr-BE"/>
              </w:rPr>
              <w:t>↗</w:t>
            </w:r>
          </w:p>
        </w:tc>
        <w:tc>
          <w:tcPr>
            <w:tcW w:w="2119" w:type="dxa"/>
          </w:tcPr>
          <w:p w:rsidR="00650169" w:rsidRPr="0075277D" w:rsidRDefault="00650169" w:rsidP="00650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77D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406" w:type="dxa"/>
            <w:tcBorders>
              <w:right w:val="nil"/>
            </w:tcBorders>
          </w:tcPr>
          <w:p w:rsidR="00650169" w:rsidRPr="0075277D" w:rsidRDefault="00650169" w:rsidP="00650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77D">
              <w:rPr>
                <w:rFonts w:ascii="Times New Roman" w:hAnsi="Times New Roman" w:cs="Times New Roman"/>
                <w:sz w:val="24"/>
                <w:szCs w:val="24"/>
              </w:rPr>
              <w:t>8,31</w:t>
            </w:r>
          </w:p>
        </w:tc>
        <w:tc>
          <w:tcPr>
            <w:tcW w:w="417" w:type="dxa"/>
            <w:tcBorders>
              <w:left w:val="nil"/>
            </w:tcBorders>
          </w:tcPr>
          <w:p w:rsidR="00650169" w:rsidRPr="0075277D" w:rsidRDefault="00650169" w:rsidP="0065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77D">
              <w:rPr>
                <w:rFonts w:ascii="Cambria Math" w:hAnsi="Cambria Math" w:cs="Cambria Math"/>
                <w:noProof/>
                <w:sz w:val="24"/>
                <w:szCs w:val="24"/>
                <w:lang w:eastAsia="fr-BE"/>
              </w:rPr>
              <w:t>↗</w:t>
            </w:r>
          </w:p>
        </w:tc>
      </w:tr>
      <w:tr w:rsidR="00650169" w:rsidRPr="0075277D" w:rsidTr="00650169">
        <w:tc>
          <w:tcPr>
            <w:tcW w:w="1465" w:type="dxa"/>
          </w:tcPr>
          <w:p w:rsidR="00650169" w:rsidRPr="0075277D" w:rsidRDefault="00650169" w:rsidP="006501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77D">
              <w:rPr>
                <w:rFonts w:ascii="Times New Roman" w:hAnsi="Times New Roman" w:cs="Times New Roman"/>
                <w:b/>
                <w:sz w:val="24"/>
                <w:szCs w:val="24"/>
              </w:rPr>
              <w:t>Région sablo-limoneuse</w:t>
            </w:r>
          </w:p>
          <w:p w:rsidR="00650169" w:rsidRPr="0075277D" w:rsidRDefault="00650169" w:rsidP="006501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2" w:type="dxa"/>
          </w:tcPr>
          <w:p w:rsidR="00650169" w:rsidRPr="0075277D" w:rsidRDefault="00650169" w:rsidP="00650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77D">
              <w:rPr>
                <w:rFonts w:ascii="Times New Roman" w:hAnsi="Times New Roman" w:cs="Times New Roman"/>
                <w:sz w:val="24"/>
                <w:szCs w:val="24"/>
              </w:rPr>
              <w:t xml:space="preserve">3,82 </w:t>
            </w:r>
          </w:p>
        </w:tc>
        <w:tc>
          <w:tcPr>
            <w:tcW w:w="1406" w:type="dxa"/>
            <w:tcBorders>
              <w:right w:val="nil"/>
            </w:tcBorders>
          </w:tcPr>
          <w:p w:rsidR="00650169" w:rsidRPr="0075277D" w:rsidRDefault="00650169" w:rsidP="00650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77D">
              <w:rPr>
                <w:rFonts w:ascii="Times New Roman" w:hAnsi="Times New Roman" w:cs="Times New Roman"/>
                <w:sz w:val="24"/>
                <w:szCs w:val="24"/>
              </w:rPr>
              <w:t>3,99</w:t>
            </w:r>
          </w:p>
        </w:tc>
        <w:tc>
          <w:tcPr>
            <w:tcW w:w="477" w:type="dxa"/>
            <w:tcBorders>
              <w:left w:val="nil"/>
            </w:tcBorders>
          </w:tcPr>
          <w:p w:rsidR="00650169" w:rsidRPr="0075277D" w:rsidRDefault="00650169" w:rsidP="0065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77D">
              <w:rPr>
                <w:rFonts w:ascii="Cambria Math" w:hAnsi="Cambria Math" w:cs="Cambria Math"/>
                <w:noProof/>
                <w:sz w:val="24"/>
                <w:szCs w:val="24"/>
                <w:lang w:eastAsia="fr-BE"/>
              </w:rPr>
              <w:t>↗</w:t>
            </w:r>
          </w:p>
        </w:tc>
        <w:tc>
          <w:tcPr>
            <w:tcW w:w="2119" w:type="dxa"/>
          </w:tcPr>
          <w:p w:rsidR="00650169" w:rsidRPr="0075277D" w:rsidRDefault="00650169" w:rsidP="00650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77D">
              <w:rPr>
                <w:rFonts w:ascii="Times New Roman" w:hAnsi="Times New Roman" w:cs="Times New Roman"/>
                <w:sz w:val="24"/>
                <w:szCs w:val="24"/>
              </w:rPr>
              <w:t xml:space="preserve">7,69 </w:t>
            </w:r>
          </w:p>
        </w:tc>
        <w:tc>
          <w:tcPr>
            <w:tcW w:w="1406" w:type="dxa"/>
            <w:tcBorders>
              <w:right w:val="nil"/>
            </w:tcBorders>
          </w:tcPr>
          <w:p w:rsidR="00650169" w:rsidRPr="0075277D" w:rsidRDefault="00650169" w:rsidP="00650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77D">
              <w:rPr>
                <w:rFonts w:ascii="Times New Roman" w:hAnsi="Times New Roman" w:cs="Times New Roman"/>
                <w:sz w:val="24"/>
                <w:szCs w:val="24"/>
              </w:rPr>
              <w:t>8,03</w:t>
            </w:r>
          </w:p>
        </w:tc>
        <w:tc>
          <w:tcPr>
            <w:tcW w:w="417" w:type="dxa"/>
            <w:tcBorders>
              <w:left w:val="nil"/>
            </w:tcBorders>
          </w:tcPr>
          <w:p w:rsidR="00650169" w:rsidRPr="0075277D" w:rsidRDefault="00650169" w:rsidP="0065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77D">
              <w:rPr>
                <w:rFonts w:ascii="Cambria Math" w:hAnsi="Cambria Math" w:cs="Cambria Math"/>
                <w:noProof/>
                <w:sz w:val="24"/>
                <w:szCs w:val="24"/>
                <w:lang w:eastAsia="fr-BE"/>
              </w:rPr>
              <w:t>↗</w:t>
            </w:r>
          </w:p>
        </w:tc>
      </w:tr>
    </w:tbl>
    <w:p w:rsidR="00980530" w:rsidRPr="0075277D" w:rsidRDefault="00980530" w:rsidP="009805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3C4" w:rsidRPr="0075277D" w:rsidRDefault="005503C4" w:rsidP="005503C4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5277D">
        <w:rPr>
          <w:rFonts w:ascii="Times New Roman" w:hAnsi="Times New Roman" w:cs="Times New Roman"/>
          <w:b/>
          <w:sz w:val="24"/>
          <w:szCs w:val="24"/>
        </w:rPr>
        <w:t>Attention pour ce qui concerne les terres situées en Flandre!</w:t>
      </w:r>
    </w:p>
    <w:bookmarkEnd w:id="0"/>
    <w:p w:rsidR="00980530" w:rsidRPr="0075277D" w:rsidRDefault="005503C4" w:rsidP="005503C4">
      <w:pPr>
        <w:jc w:val="both"/>
        <w:rPr>
          <w:rFonts w:ascii="Times New Roman" w:hAnsi="Times New Roman" w:cs="Times New Roman"/>
          <w:sz w:val="24"/>
          <w:szCs w:val="24"/>
        </w:rPr>
      </w:pPr>
      <w:r w:rsidRPr="0075277D">
        <w:rPr>
          <w:rFonts w:ascii="Times New Roman" w:hAnsi="Times New Roman" w:cs="Times New Roman"/>
          <w:sz w:val="24"/>
          <w:szCs w:val="24"/>
        </w:rPr>
        <w:t>En ce qui concerne les coefficients de fermage pour la Flandre</w:t>
      </w:r>
      <w:r w:rsidR="00650169" w:rsidRPr="0075277D">
        <w:rPr>
          <w:rFonts w:ascii="Times New Roman" w:hAnsi="Times New Roman" w:cs="Times New Roman"/>
          <w:sz w:val="24"/>
          <w:szCs w:val="24"/>
        </w:rPr>
        <w:t xml:space="preserve">, de nouveaux coefficient sont fixés en </w:t>
      </w:r>
      <w:r w:rsidRPr="0075277D">
        <w:rPr>
          <w:rFonts w:ascii="Times New Roman" w:hAnsi="Times New Roman" w:cs="Times New Roman"/>
          <w:sz w:val="24"/>
          <w:szCs w:val="24"/>
        </w:rPr>
        <w:t>décembre 202</w:t>
      </w:r>
      <w:r w:rsidR="00650169" w:rsidRPr="0075277D">
        <w:rPr>
          <w:rFonts w:ascii="Times New Roman" w:hAnsi="Times New Roman" w:cs="Times New Roman"/>
          <w:sz w:val="24"/>
          <w:szCs w:val="24"/>
        </w:rPr>
        <w:t>5</w:t>
      </w:r>
      <w:r w:rsidRPr="0075277D">
        <w:rPr>
          <w:rFonts w:ascii="Times New Roman" w:hAnsi="Times New Roman" w:cs="Times New Roman"/>
          <w:sz w:val="24"/>
          <w:szCs w:val="24"/>
        </w:rPr>
        <w:t xml:space="preserve">, ils restent bloqués pour </w:t>
      </w:r>
      <w:r w:rsidR="00A93AF8" w:rsidRPr="0075277D">
        <w:rPr>
          <w:rFonts w:ascii="Times New Roman" w:hAnsi="Times New Roman" w:cs="Times New Roman"/>
          <w:sz w:val="24"/>
          <w:szCs w:val="24"/>
        </w:rPr>
        <w:t>une durée de 3 ans, soit jusqu’au 12 décembre 202</w:t>
      </w:r>
      <w:r w:rsidR="00863D06" w:rsidRPr="0075277D">
        <w:rPr>
          <w:rFonts w:ascii="Times New Roman" w:hAnsi="Times New Roman" w:cs="Times New Roman"/>
          <w:sz w:val="24"/>
          <w:szCs w:val="24"/>
        </w:rPr>
        <w:t>8</w:t>
      </w:r>
      <w:r w:rsidRPr="0075277D">
        <w:rPr>
          <w:rFonts w:ascii="Times New Roman" w:hAnsi="Times New Roman" w:cs="Times New Roman"/>
          <w:sz w:val="24"/>
          <w:szCs w:val="24"/>
        </w:rPr>
        <w:t>.</w:t>
      </w:r>
      <w:r w:rsidR="00863D06" w:rsidRPr="0075277D">
        <w:rPr>
          <w:rFonts w:ascii="Times New Roman" w:hAnsi="Times New Roman" w:cs="Times New Roman"/>
          <w:sz w:val="24"/>
          <w:szCs w:val="24"/>
        </w:rPr>
        <w:t xml:space="preserve"> Ils sont accessibles via le lien suivant : </w:t>
      </w:r>
      <w:hyperlink r:id="rId6" w:history="1">
        <w:r w:rsidR="00863D06" w:rsidRPr="0075277D">
          <w:rPr>
            <w:rStyle w:val="Lienhypertexte"/>
            <w:rFonts w:ascii="Times New Roman" w:hAnsi="Times New Roman" w:cs="Times New Roman"/>
            <w:sz w:val="24"/>
            <w:szCs w:val="24"/>
          </w:rPr>
          <w:t>https://lv.vlaanderen.be/bedrijfsvoering/pachtovereenkomst-en-pachtprijzen/pachtprijscoefficienten/coefficienten-2026-2028</w:t>
        </w:r>
      </w:hyperlink>
      <w:r w:rsidR="00863D06" w:rsidRPr="007527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03C4" w:rsidRPr="0075277D" w:rsidRDefault="005503C4" w:rsidP="005503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3C4" w:rsidRPr="0075277D" w:rsidRDefault="005503C4" w:rsidP="005503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6B13" w:rsidRPr="0075277D" w:rsidRDefault="002C738D" w:rsidP="002C738D">
      <w:pPr>
        <w:jc w:val="right"/>
        <w:rPr>
          <w:rFonts w:ascii="Times New Roman" w:hAnsi="Times New Roman" w:cs="Times New Roman"/>
          <w:sz w:val="24"/>
          <w:szCs w:val="24"/>
        </w:rPr>
      </w:pPr>
      <w:r w:rsidRPr="0075277D">
        <w:rPr>
          <w:rFonts w:ascii="Times New Roman" w:hAnsi="Times New Roman" w:cs="Times New Roman"/>
          <w:sz w:val="24"/>
          <w:szCs w:val="24"/>
        </w:rPr>
        <w:t>Pauline Duret</w:t>
      </w:r>
    </w:p>
    <w:p w:rsidR="002C738D" w:rsidRDefault="002C738D" w:rsidP="002C738D">
      <w:pPr>
        <w:jc w:val="right"/>
      </w:pPr>
      <w:r>
        <w:rPr>
          <w:rFonts w:ascii="Times New Roman" w:hAnsi="Times New Roman" w:cs="Times New Roman"/>
          <w:sz w:val="24"/>
          <w:szCs w:val="24"/>
        </w:rPr>
        <w:t>Conseillère en Fabrique d’église</w:t>
      </w:r>
    </w:p>
    <w:sectPr w:rsidR="002C738D" w:rsidSect="005C70C0">
      <w:type w:val="continuous"/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30"/>
    <w:rsid w:val="000D69E5"/>
    <w:rsid w:val="00190120"/>
    <w:rsid w:val="001E1336"/>
    <w:rsid w:val="002B4095"/>
    <w:rsid w:val="002C738D"/>
    <w:rsid w:val="003017A1"/>
    <w:rsid w:val="004E2EE8"/>
    <w:rsid w:val="005503C4"/>
    <w:rsid w:val="0056634F"/>
    <w:rsid w:val="005C70C0"/>
    <w:rsid w:val="00650169"/>
    <w:rsid w:val="006F49EB"/>
    <w:rsid w:val="00737DC2"/>
    <w:rsid w:val="0075277D"/>
    <w:rsid w:val="00752F2E"/>
    <w:rsid w:val="00834419"/>
    <w:rsid w:val="00863D06"/>
    <w:rsid w:val="00941362"/>
    <w:rsid w:val="00980530"/>
    <w:rsid w:val="009C2919"/>
    <w:rsid w:val="009F2C84"/>
    <w:rsid w:val="00A93AF8"/>
    <w:rsid w:val="00BC5A8B"/>
    <w:rsid w:val="00C53B7C"/>
    <w:rsid w:val="00DC6F55"/>
    <w:rsid w:val="00E240E2"/>
    <w:rsid w:val="00EB5DDF"/>
    <w:rsid w:val="00F3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9528E"/>
  <w15:docId w15:val="{D8C233F0-5365-49E2-9BE9-A4DF9EE9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5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80530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980530"/>
    <w:rPr>
      <w:b/>
      <w:bCs/>
    </w:rPr>
  </w:style>
  <w:style w:type="character" w:styleId="Accentuation">
    <w:name w:val="Emphasis"/>
    <w:basedOn w:val="Policepardfaut"/>
    <w:uiPriority w:val="20"/>
    <w:qFormat/>
    <w:rsid w:val="00980530"/>
    <w:rPr>
      <w:i/>
      <w:iCs/>
    </w:rPr>
  </w:style>
  <w:style w:type="table" w:styleId="Grilledutableau">
    <w:name w:val="Table Grid"/>
    <w:basedOn w:val="TableauNormal"/>
    <w:uiPriority w:val="59"/>
    <w:rsid w:val="00980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2C73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1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v.vlaanderen.be/bedrijfsvoering/pachtovereenkomst-en-pachtprijzen/pachtprijscoefficienten/coefficienten-2026-2028" TargetMode="External"/><Relationship Id="rId5" Type="http://schemas.openxmlformats.org/officeDocument/2006/relationships/hyperlink" Target="https://geoportail.wallonie.be/walonmap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339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Etienne Van Quickelberghe</dc:creator>
  <cp:lastModifiedBy>Pauline Duret</cp:lastModifiedBy>
  <cp:revision>4</cp:revision>
  <dcterms:created xsi:type="dcterms:W3CDTF">2025-12-22T12:51:00Z</dcterms:created>
  <dcterms:modified xsi:type="dcterms:W3CDTF">2025-12-23T08:04:00Z</dcterms:modified>
</cp:coreProperties>
</file>