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Quelques points importants avant de donner congé :</w:t>
            </w: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>Les formalités d’acquiescement et de validation des congés par le juge ne sont plus applicables depuis le 01 janvier 2020.</w:t>
            </w: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</w:rPr>
              <w:t xml:space="preserve">Le congé ne sera pas considéré comme valable s’il n’indique pas </w:t>
            </w:r>
          </w:p>
          <w:p w:rsidR="00B6416A" w:rsidRPr="001D06BE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 ou les motifs précis pour lesquels il est donné</w:t>
            </w:r>
          </w:p>
          <w:p w:rsidR="00B6416A" w:rsidRPr="001D06BE" w:rsidRDefault="00B6416A" w:rsidP="00B92C1C">
            <w:pPr>
              <w:pStyle w:val="Paragraphedeliste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ET</w:t>
            </w: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une mention relative à la procédure à suivre pour contester le congé.</w:t>
            </w:r>
          </w:p>
          <w:p w:rsidR="00B6416A" w:rsidRPr="001D06BE" w:rsidRDefault="00B6416A" w:rsidP="00B92C1C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 la parcelle en question est louée en commun par plusieurs preneurs, la notification de ce congé doit être adressée à tous ceux qui exploitent le bien.</w:t>
            </w:r>
          </w:p>
          <w:p w:rsidR="00B6416A" w:rsidRPr="001D06BE" w:rsidRDefault="00B6416A" w:rsidP="00B92C1C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416A" w:rsidRPr="001D06BE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Les congés doivent impérativement être signifiés par exploit d’hui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ssier de justice ou par une lettre recommandée avec accusé de réception</w:t>
            </w:r>
            <w:r w:rsidRPr="001D06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!</w:t>
            </w:r>
          </w:p>
          <w:p w:rsidR="00B6416A" w:rsidRPr="00B76164" w:rsidRDefault="00B6416A" w:rsidP="00B9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47F" w:rsidRPr="0001347F" w:rsidRDefault="0001347F" w:rsidP="009B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416A" w:rsidTr="00B92C1C">
        <w:tc>
          <w:tcPr>
            <w:tcW w:w="9062" w:type="dxa"/>
            <w:shd w:val="clear" w:color="auto" w:fill="ED7D31" w:themeFill="accent2"/>
          </w:tcPr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6A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Pour faire au mieux,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joignez à cette lettre le PV de délibération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lequel le </w:t>
            </w:r>
            <w:r w:rsidR="004F6E8F">
              <w:rPr>
                <w:rFonts w:ascii="Times New Roman" w:hAnsi="Times New Roman" w:cs="Times New Roman"/>
                <w:sz w:val="24"/>
                <w:szCs w:val="24"/>
              </w:rPr>
              <w:t>Bureau des Marguilliers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prend la décision de donner congé au preneur et dans lequel </w:t>
            </w:r>
            <w:r w:rsidRPr="00395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vous désignez une ou deux personne(s) chargée(s) de représenter la Fabrique et de signer cette lettre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416A" w:rsidRPr="0039540F" w:rsidRDefault="00B6416A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16A" w:rsidRDefault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[Ajoutez les informations relatives à la fabrique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 :</w:t>
      </w:r>
    </w:p>
    <w:p w:rsidR="00B6416A" w:rsidRPr="00914CA5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Nom, adresse et numéro d’entreprise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et l’adresse du destinataire]</w:t>
      </w:r>
    </w:p>
    <w:p w:rsidR="00B6416A" w:rsidRPr="00914CA5" w:rsidRDefault="00B6416A" w:rsidP="00B6416A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B6416A" w:rsidRPr="009B3426" w:rsidRDefault="00B6416A" w:rsidP="009B3426">
      <w:pPr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lieu et la date]</w:t>
      </w:r>
    </w:p>
    <w:p w:rsidR="00B6416A" w:rsidRP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Congé ayant pour motif </w:t>
      </w:r>
      <w:r w:rsidRPr="00B6416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le motif]</w:t>
      </w: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Madame, Monsieur,</w:t>
      </w:r>
    </w:p>
    <w:p w:rsidR="00B6416A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contrat de bail à ferme classique/longue durée/de carrière/de fin de carrière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[supprimez les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mention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inutile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signé le </w:t>
      </w:r>
      <w:r w:rsidRPr="00914CA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signature, si connue]</w:t>
      </w:r>
      <w:r>
        <w:rPr>
          <w:rFonts w:ascii="Times New Roman" w:hAnsi="Times New Roman" w:cs="Times New Roman"/>
          <w:sz w:val="24"/>
          <w:szCs w:val="24"/>
        </w:rPr>
        <w:t xml:space="preserve">, ayant pour date de début le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de début, si connu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pour le bien situé dans la commune de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commune]</w:t>
      </w:r>
      <w:r>
        <w:rPr>
          <w:rFonts w:ascii="Times New Roman" w:hAnsi="Times New Roman" w:cs="Times New Roman"/>
          <w:sz w:val="24"/>
          <w:szCs w:val="24"/>
        </w:rPr>
        <w:t xml:space="preserve">, division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division]</w:t>
      </w:r>
      <w:r>
        <w:rPr>
          <w:rFonts w:ascii="Times New Roman" w:hAnsi="Times New Roman" w:cs="Times New Roman"/>
          <w:sz w:val="24"/>
          <w:szCs w:val="24"/>
        </w:rPr>
        <w:t xml:space="preserve">, section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section]</w:t>
      </w:r>
      <w:r>
        <w:rPr>
          <w:rFonts w:ascii="Times New Roman" w:hAnsi="Times New Roman" w:cs="Times New Roman"/>
          <w:sz w:val="24"/>
          <w:szCs w:val="24"/>
        </w:rPr>
        <w:t xml:space="preserve">, numéro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numéro]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16A" w:rsidRPr="00496E00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cas échéant un résumé des faits pertinents]</w:t>
      </w:r>
    </w:p>
    <w:p w:rsidR="00B6416A" w:rsidRPr="00753FEE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le regret de vous informer de la volonté de la fabrique</w:t>
      </w:r>
      <w:r w:rsidRPr="00175709">
        <w:rPr>
          <w:rFonts w:ascii="Times New Roman" w:hAnsi="Times New Roman" w:cs="Times New Roman"/>
          <w:sz w:val="24"/>
          <w:szCs w:val="24"/>
        </w:rPr>
        <w:t xml:space="preserve"> d’église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le nom de la fabrique]</w:t>
      </w:r>
      <w:r>
        <w:rPr>
          <w:rFonts w:ascii="Times New Roman" w:hAnsi="Times New Roman" w:cs="Times New Roman"/>
          <w:sz w:val="24"/>
          <w:szCs w:val="24"/>
        </w:rPr>
        <w:t xml:space="preserve"> de mettre fin au contrat de bail, par une résiliation qui deviendra effective à la date du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 du congé]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conformément aux articles </w:t>
      </w:r>
      <w:r w:rsidRPr="00B6416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[précisez les articles] </w:t>
      </w:r>
      <w:r>
        <w:rPr>
          <w:rFonts w:ascii="Times New Roman" w:hAnsi="Times New Roman" w:cs="Times New Roman"/>
          <w:sz w:val="24"/>
          <w:szCs w:val="24"/>
        </w:rPr>
        <w:t xml:space="preserve">de la loi du 04 novembre 1969, qui prévoient une faculté de résiliation lorsque </w:t>
      </w:r>
      <w:r w:rsidRPr="00B6416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le motif]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16A" w:rsidRDefault="00B6416A" w:rsidP="00B6416A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</w:t>
      </w:r>
      <w:r w:rsidR="00E75905">
        <w:rPr>
          <w:rFonts w:ascii="Times New Roman" w:hAnsi="Times New Roman" w:cs="Times New Roman"/>
          <w:sz w:val="24"/>
          <w:szCs w:val="24"/>
        </w:rPr>
        <w:t xml:space="preserve">à l’article 11 </w:t>
      </w:r>
      <w:r w:rsidR="00E75905" w:rsidRPr="00E7590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l’alinéa pertinent]</w:t>
      </w:r>
      <w:r w:rsidRPr="00E7590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loi du 04 novembre 1969, la présente résiliation prendra effet à l’issue d’un </w:t>
      </w:r>
      <w:r w:rsidR="00E75905">
        <w:rPr>
          <w:rFonts w:ascii="Times New Roman" w:hAnsi="Times New Roman" w:cs="Times New Roman"/>
          <w:sz w:val="24"/>
          <w:szCs w:val="24"/>
        </w:rPr>
        <w:t xml:space="preserve">délai de préavis de </w:t>
      </w:r>
      <w:r w:rsidR="00E75905" w:rsidRPr="00E7590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durée]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3426">
        <w:rPr>
          <w:rFonts w:ascii="Times New Roman" w:hAnsi="Times New Roman" w:cs="Times New Roman"/>
          <w:sz w:val="24"/>
          <w:szCs w:val="24"/>
        </w:rPr>
        <w:t>prenant fin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la date]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2"/>
      </w:r>
      <w:r w:rsidRPr="00496E0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</w:p>
    <w:p w:rsidR="00B6416A" w:rsidRPr="002A4F4E" w:rsidRDefault="00B6416A" w:rsidP="00B6416A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le juge de paix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[précisez quel juge de paix est compétent territorialement]</w:t>
      </w:r>
      <w:r>
        <w:rPr>
          <w:rStyle w:val="Appelnotedebasdep"/>
          <w:rFonts w:ascii="Times New Roman" w:hAnsi="Times New Roman" w:cs="Times New Roman"/>
          <w:color w:val="808080" w:themeColor="background1" w:themeShade="80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B6416A" w:rsidRPr="00753FEE" w:rsidRDefault="00B6416A" w:rsidP="00B6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B6416A" w:rsidRDefault="00B6416A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4F4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[Signature, avec la précision de la qualité en vertu de laquelle vous agissez]</w:t>
      </w:r>
    </w:p>
    <w:p w:rsidR="009B3426" w:rsidRDefault="009B3426" w:rsidP="00B6416A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905" w:rsidTr="00B92C1C">
        <w:tc>
          <w:tcPr>
            <w:tcW w:w="9062" w:type="dxa"/>
            <w:shd w:val="clear" w:color="auto" w:fill="ED7D31" w:themeFill="accent2"/>
          </w:tcPr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 xml:space="preserve">Exemple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congé à un preneur pensionné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E75905" w:rsidRDefault="00E75905" w:rsidP="00B9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noms et situations mentionnés ci-dessous sont fictifs.</w:t>
            </w:r>
          </w:p>
        </w:tc>
      </w:tr>
    </w:tbl>
    <w:p w:rsidR="00E75905" w:rsidRDefault="00E75905" w:rsidP="00E75905">
      <w:pPr>
        <w:rPr>
          <w:b/>
          <w:bCs/>
          <w:i/>
          <w:iCs/>
          <w:color w:val="000000"/>
          <w:sz w:val="27"/>
          <w:szCs w:val="27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Fabrique d’église Sainte-Lucie à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de l’Illusion n°39, à 4000 Liège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N° d’entreprise : 0001.001.001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Cataire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Rue Chimérique n°42, à 4000 Liège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905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Le 01 janvier 2021, à Liège</w:t>
      </w:r>
    </w:p>
    <w:p w:rsidR="00E75905" w:rsidRPr="00230385" w:rsidRDefault="00E75905" w:rsidP="00E75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 : Congé ayant pour motif la jonction de plusieurs parcelles louées 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Monsieur,</w:t>
      </w:r>
    </w:p>
    <w:p w:rsidR="00E75905" w:rsidRPr="001740F5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fais référence à notre </w:t>
      </w:r>
      <w:r w:rsidRPr="001740F5">
        <w:rPr>
          <w:rFonts w:ascii="Times New Roman" w:hAnsi="Times New Roman" w:cs="Times New Roman"/>
          <w:sz w:val="24"/>
          <w:szCs w:val="24"/>
        </w:rPr>
        <w:t xml:space="preserve">contrat de bail à ferme </w:t>
      </w:r>
      <w:r w:rsidR="0001347F">
        <w:rPr>
          <w:rFonts w:ascii="Times New Roman" w:hAnsi="Times New Roman" w:cs="Times New Roman"/>
          <w:sz w:val="24"/>
          <w:szCs w:val="24"/>
        </w:rPr>
        <w:t>classique, signé le 05 mars 2014</w:t>
      </w:r>
      <w:r w:rsidRPr="001740F5">
        <w:rPr>
          <w:rFonts w:ascii="Times New Roman" w:hAnsi="Times New Roman" w:cs="Times New Roman"/>
          <w:sz w:val="24"/>
          <w:szCs w:val="24"/>
        </w:rPr>
        <w:t>, ayant pou</w:t>
      </w:r>
      <w:r w:rsidR="0001347F">
        <w:rPr>
          <w:rFonts w:ascii="Times New Roman" w:hAnsi="Times New Roman" w:cs="Times New Roman"/>
          <w:sz w:val="24"/>
          <w:szCs w:val="24"/>
        </w:rPr>
        <w:t>r date de début le 01 avril 2014</w:t>
      </w:r>
      <w:r w:rsidRPr="001740F5">
        <w:rPr>
          <w:rFonts w:ascii="Times New Roman" w:hAnsi="Times New Roman" w:cs="Times New Roman"/>
          <w:sz w:val="24"/>
          <w:szCs w:val="24"/>
        </w:rPr>
        <w:t xml:space="preserve"> pour le bien situé dans la commune de Liège, division 25 (</w:t>
      </w:r>
      <w:proofErr w:type="spellStart"/>
      <w:r w:rsidRPr="001740F5">
        <w:rPr>
          <w:rFonts w:ascii="Times New Roman" w:hAnsi="Times New Roman" w:cs="Times New Roman"/>
          <w:sz w:val="24"/>
          <w:szCs w:val="24"/>
        </w:rPr>
        <w:t>Angleur</w:t>
      </w:r>
      <w:proofErr w:type="spellEnd"/>
      <w:r w:rsidRPr="001740F5">
        <w:rPr>
          <w:rFonts w:ascii="Times New Roman" w:hAnsi="Times New Roman" w:cs="Times New Roman"/>
          <w:sz w:val="24"/>
          <w:szCs w:val="24"/>
        </w:rPr>
        <w:t xml:space="preserve">), section C, numéro 11G. </w:t>
      </w:r>
    </w:p>
    <w:p w:rsidR="00E75905" w:rsidRPr="00753FEE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 w:rsidRPr="001740F5">
        <w:rPr>
          <w:rFonts w:ascii="Times New Roman" w:hAnsi="Times New Roman" w:cs="Times New Roman"/>
          <w:sz w:val="24"/>
          <w:szCs w:val="24"/>
        </w:rPr>
        <w:t xml:space="preserve">Nous avons le regret de vous informer de la volonté de la fabrique d’église Sainte-Lucie de </w:t>
      </w:r>
      <w:r>
        <w:rPr>
          <w:rFonts w:ascii="Times New Roman" w:hAnsi="Times New Roman" w:cs="Times New Roman"/>
          <w:sz w:val="24"/>
          <w:szCs w:val="24"/>
        </w:rPr>
        <w:t xml:space="preserve">mettre fin au contrat de bail, par une résiliation qui deviendra effective </w:t>
      </w:r>
      <w:r w:rsidR="0001347F">
        <w:rPr>
          <w:rFonts w:ascii="Times New Roman" w:hAnsi="Times New Roman" w:cs="Times New Roman"/>
          <w:sz w:val="24"/>
          <w:szCs w:val="24"/>
        </w:rPr>
        <w:t>à la date du 31 mars 2023</w:t>
      </w:r>
      <w:r>
        <w:rPr>
          <w:rFonts w:ascii="Times New Roman" w:hAnsi="Times New Roman" w:cs="Times New Roman"/>
          <w:sz w:val="24"/>
          <w:szCs w:val="24"/>
        </w:rPr>
        <w:t>, conformément aux articles 7, 2° et 11.2 de la loi du 04 novembre 1969, qui prévoient une faculté de résiliation lorsque le bailleur souhaite joindre plusieurs parcelles louées par différents preneurs, cette opération étant commandée par un intérêt économique.</w:t>
      </w:r>
    </w:p>
    <w:p w:rsidR="00E75905" w:rsidRDefault="00E75905" w:rsidP="00E75905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Conformément à l’article 11.2 de la loi du 04 novembre 1969, la présente résiliation prendra effet </w:t>
      </w:r>
      <w:r w:rsidR="0001347F">
        <w:rPr>
          <w:rFonts w:ascii="Times New Roman" w:hAnsi="Times New Roman" w:cs="Times New Roman"/>
          <w:sz w:val="24"/>
          <w:szCs w:val="24"/>
        </w:rPr>
        <w:t xml:space="preserve">au terme de la présente période d’occupation (le 31 mars 2023), </w:t>
      </w:r>
      <w:r>
        <w:rPr>
          <w:rFonts w:ascii="Times New Roman" w:hAnsi="Times New Roman" w:cs="Times New Roman"/>
          <w:sz w:val="24"/>
          <w:szCs w:val="24"/>
        </w:rPr>
        <w:t>à l’issue d’un délai de préavis de 2 ans au moins et 4 ans au plus</w:t>
      </w:r>
      <w:r w:rsidR="000134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905" w:rsidRPr="002A4F4E" w:rsidRDefault="00E75905" w:rsidP="00E75905">
      <w:pPr>
        <w:jc w:val="both"/>
        <w:rPr>
          <w:rFonts w:ascii="Times New Roman" w:hAnsi="Times New Roman" w:cs="Times New Roman"/>
          <w:sz w:val="24"/>
          <w:szCs w:val="24"/>
        </w:rPr>
      </w:pPr>
      <w:r w:rsidRPr="002A4F4E">
        <w:rPr>
          <w:rFonts w:ascii="Times New Roman" w:hAnsi="Times New Roman" w:cs="Times New Roman"/>
          <w:sz w:val="24"/>
          <w:szCs w:val="24"/>
          <w:u w:val="single"/>
        </w:rPr>
        <w:t>En cas de contestation de cette décision</w:t>
      </w:r>
      <w:r w:rsidRPr="002A4F4E">
        <w:rPr>
          <w:rFonts w:ascii="Times New Roman" w:hAnsi="Times New Roman" w:cs="Times New Roman"/>
          <w:sz w:val="24"/>
          <w:szCs w:val="24"/>
        </w:rPr>
        <w:t xml:space="preserve">, il vous est loisible de saisir </w:t>
      </w:r>
      <w:r>
        <w:rPr>
          <w:rFonts w:ascii="Times New Roman" w:hAnsi="Times New Roman" w:cs="Times New Roman"/>
          <w:sz w:val="24"/>
          <w:szCs w:val="24"/>
        </w:rPr>
        <w:t xml:space="preserve">le juge de paix du deuxième canton de Liège, </w:t>
      </w:r>
      <w:r w:rsidRPr="002A4F4E">
        <w:rPr>
          <w:rFonts w:ascii="Times New Roman" w:hAnsi="Times New Roman" w:cs="Times New Roman"/>
          <w:sz w:val="24"/>
          <w:szCs w:val="24"/>
        </w:rPr>
        <w:t>dans les trois mois de la notification de ce congé</w:t>
      </w:r>
      <w:r>
        <w:rPr>
          <w:rFonts w:ascii="Times New Roman" w:hAnsi="Times New Roman" w:cs="Times New Roman"/>
          <w:sz w:val="24"/>
          <w:szCs w:val="24"/>
        </w:rPr>
        <w:t>, en lui adressant une requête en conciliation</w:t>
      </w:r>
      <w:r w:rsidRPr="002A4F4E">
        <w:rPr>
          <w:rFonts w:ascii="Times New Roman" w:hAnsi="Times New Roman" w:cs="Times New Roman"/>
          <w:sz w:val="24"/>
          <w:szCs w:val="24"/>
        </w:rPr>
        <w:t>. Cette contestation doit être signifiée par exploit d’huissier de justice ou par un envoi, selon la procédure prévue aux articles 12 et 57 de la loi du 04 novembre 1969.</w:t>
      </w: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</w:p>
    <w:p w:rsidR="00E75905" w:rsidRPr="00753FEE" w:rsidRDefault="00E75905" w:rsidP="00E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vous prions d’agréer, Madame, Monsieur, l’expression de nos sentiments respectueux.</w:t>
      </w:r>
    </w:p>
    <w:p w:rsidR="00E75905" w:rsidRPr="00753FEE" w:rsidRDefault="00E75905" w:rsidP="00E759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Nuel</w:t>
      </w:r>
      <w:proofErr w:type="spellEnd"/>
      <w:r>
        <w:rPr>
          <w:rFonts w:ascii="Times New Roman" w:hAnsi="Times New Roman" w:cs="Times New Roman"/>
          <w:sz w:val="24"/>
          <w:szCs w:val="24"/>
        </w:rPr>
        <w:t>-Macron</w:t>
      </w:r>
      <w:r w:rsidRPr="00753FEE">
        <w:rPr>
          <w:rFonts w:ascii="Times New Roman" w:hAnsi="Times New Roman" w:cs="Times New Roman"/>
          <w:sz w:val="24"/>
          <w:szCs w:val="24"/>
        </w:rPr>
        <w:t>,</w:t>
      </w:r>
    </w:p>
    <w:p w:rsidR="00191F8D" w:rsidRPr="009B3426" w:rsidRDefault="00E75905" w:rsidP="009B3426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Président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FEE">
        <w:rPr>
          <w:rFonts w:ascii="Times New Roman" w:hAnsi="Times New Roman" w:cs="Times New Roman"/>
          <w:sz w:val="24"/>
          <w:szCs w:val="24"/>
        </w:rPr>
        <w:t xml:space="preserve"> de la fabrique d’église Sainte-Lucie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4"/>
      </w:r>
    </w:p>
    <w:sectPr w:rsidR="00191F8D" w:rsidRPr="009B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9F" w:rsidRDefault="0058599F" w:rsidP="00B6416A">
      <w:pPr>
        <w:spacing w:after="0" w:line="240" w:lineRule="auto"/>
      </w:pPr>
      <w:r>
        <w:separator/>
      </w:r>
    </w:p>
  </w:endnote>
  <w:endnote w:type="continuationSeparator" w:id="0">
    <w:p w:rsidR="0058599F" w:rsidRDefault="0058599F" w:rsidP="00B6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9F" w:rsidRDefault="0058599F" w:rsidP="00B6416A">
      <w:pPr>
        <w:spacing w:after="0" w:line="240" w:lineRule="auto"/>
      </w:pPr>
      <w:r>
        <w:separator/>
      </w:r>
    </w:p>
  </w:footnote>
  <w:footnote w:type="continuationSeparator" w:id="0">
    <w:p w:rsidR="0058599F" w:rsidRDefault="0058599F" w:rsidP="00B6416A">
      <w:pPr>
        <w:spacing w:after="0" w:line="240" w:lineRule="auto"/>
      </w:pPr>
      <w:r>
        <w:continuationSeparator/>
      </w:r>
    </w:p>
  </w:footnote>
  <w:footnote w:id="1">
    <w:p w:rsidR="00B6416A" w:rsidRPr="009B3426" w:rsidRDefault="00B6416A" w:rsidP="00B6416A">
      <w:pPr>
        <w:pStyle w:val="Notedebasdepage"/>
        <w:rPr>
          <w:rFonts w:ascii="Times New Roman" w:hAnsi="Times New Roman" w:cs="Times New Roman"/>
        </w:rPr>
      </w:pPr>
      <w:r w:rsidRPr="00264108">
        <w:rPr>
          <w:rStyle w:val="Appelnotedebasdep"/>
        </w:rPr>
        <w:footnoteRef/>
      </w:r>
      <w:r w:rsidRPr="00264108">
        <w:t xml:space="preserve"> </w:t>
      </w:r>
      <w:r w:rsidRPr="009B3426">
        <w:rPr>
          <w:rFonts w:ascii="Times New Roman" w:hAnsi="Times New Roman" w:cs="Times New Roman"/>
        </w:rPr>
        <w:t xml:space="preserve">Le congé produira ses effets </w:t>
      </w:r>
      <w:r w:rsidR="000916B7">
        <w:rPr>
          <w:rFonts w:ascii="Times New Roman" w:hAnsi="Times New Roman" w:cs="Times New Roman"/>
        </w:rPr>
        <w:t>au terme du délai de préavis, qui débute à l</w:t>
      </w:r>
      <w:r w:rsidRPr="009B3426">
        <w:rPr>
          <w:rFonts w:ascii="Times New Roman" w:hAnsi="Times New Roman" w:cs="Times New Roman"/>
        </w:rPr>
        <w:t>a réception</w:t>
      </w:r>
      <w:r w:rsidR="000916B7">
        <w:rPr>
          <w:rFonts w:ascii="Times New Roman" w:hAnsi="Times New Roman" w:cs="Times New Roman"/>
        </w:rPr>
        <w:t xml:space="preserve"> du congé</w:t>
      </w:r>
      <w:r w:rsidRPr="009B3426">
        <w:rPr>
          <w:rFonts w:ascii="Times New Roman" w:hAnsi="Times New Roman" w:cs="Times New Roman"/>
        </w:rPr>
        <w:t xml:space="preserve"> par l’agriculteur. </w:t>
      </w:r>
    </w:p>
  </w:footnote>
  <w:footnote w:id="2">
    <w:p w:rsidR="00B6416A" w:rsidRPr="009B3426" w:rsidRDefault="00B6416A" w:rsidP="009B3426">
      <w:pPr>
        <w:jc w:val="both"/>
        <w:rPr>
          <w:rFonts w:ascii="Times New Roman" w:hAnsi="Times New Roman" w:cs="Times New Roman"/>
          <w:sz w:val="20"/>
          <w:szCs w:val="20"/>
        </w:rPr>
      </w:pPr>
      <w:r w:rsidRPr="009B3426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9B3426">
        <w:rPr>
          <w:rFonts w:ascii="Times New Roman" w:hAnsi="Times New Roman" w:cs="Times New Roman"/>
          <w:sz w:val="20"/>
          <w:szCs w:val="20"/>
        </w:rPr>
        <w:t xml:space="preserve"> </w:t>
      </w:r>
      <w:r w:rsidR="009B3426" w:rsidRPr="009B3426">
        <w:rPr>
          <w:rFonts w:ascii="Times New Roman" w:hAnsi="Times New Roman" w:cs="Times New Roman"/>
          <w:sz w:val="20"/>
          <w:szCs w:val="20"/>
        </w:rPr>
        <w:t xml:space="preserve">Alors que certains congés peuvent être donnés à n’importe quel moment, beaucoup doivent être envoyés </w:t>
      </w:r>
      <w:r w:rsidR="009B3426" w:rsidRPr="009B3426">
        <w:rPr>
          <w:rFonts w:ascii="Times New Roman" w:hAnsi="Times New Roman" w:cs="Times New Roman"/>
          <w:sz w:val="20"/>
          <w:szCs w:val="20"/>
          <w:u w:val="single"/>
        </w:rPr>
        <w:t>de manière à respecter un délai de préavis qui permettra une résiliation au terme de la période d’occupation</w:t>
      </w:r>
      <w:r w:rsidR="009B3426" w:rsidRPr="009B3426">
        <w:rPr>
          <w:rFonts w:ascii="Times New Roman" w:hAnsi="Times New Roman" w:cs="Times New Roman"/>
          <w:sz w:val="20"/>
          <w:szCs w:val="20"/>
        </w:rPr>
        <w:t xml:space="preserve"> dans laquelle on se situe (pour rappel, pour</w:t>
      </w:r>
      <w:r w:rsidR="009B3426">
        <w:rPr>
          <w:rFonts w:ascii="Times New Roman" w:hAnsi="Times New Roman" w:cs="Times New Roman"/>
          <w:sz w:val="20"/>
          <w:szCs w:val="20"/>
        </w:rPr>
        <w:t xml:space="preserve"> les baux classiques, il existe 4 périodes : la période initiale et l</w:t>
      </w:r>
      <w:r w:rsidR="009B3426" w:rsidRPr="009B3426">
        <w:rPr>
          <w:rFonts w:ascii="Times New Roman" w:hAnsi="Times New Roman" w:cs="Times New Roman"/>
          <w:sz w:val="20"/>
          <w:szCs w:val="20"/>
        </w:rPr>
        <w:t>es trois renouvellements de 9 ans). Dans ce cas, la date à laquelle la résiliation deviendra effective est celle à laquelle la période d’occupation prend fin.</w:t>
      </w:r>
    </w:p>
  </w:footnote>
  <w:footnote w:id="3">
    <w:p w:rsidR="00B6416A" w:rsidRDefault="00B6416A" w:rsidP="00B6416A">
      <w:pPr>
        <w:pStyle w:val="Notedebasdepage"/>
      </w:pPr>
      <w:r w:rsidRPr="009B3426">
        <w:rPr>
          <w:rStyle w:val="Appelnotedebasdep"/>
          <w:rFonts w:ascii="Times New Roman" w:hAnsi="Times New Roman" w:cs="Times New Roman"/>
        </w:rPr>
        <w:footnoteRef/>
      </w:r>
      <w:r w:rsidRPr="009B3426">
        <w:rPr>
          <w:rFonts w:ascii="Times New Roman" w:hAnsi="Times New Roman" w:cs="Times New Roman"/>
        </w:rPr>
        <w:t xml:space="preserve"> Pour savoir quel juge de paix est compétent territorialement, rendez-vous sur </w:t>
      </w:r>
      <w:hyperlink r:id="rId1" w:history="1">
        <w:r w:rsidRPr="009B3426">
          <w:rPr>
            <w:rStyle w:val="Lienhypertexte"/>
            <w:rFonts w:ascii="Times New Roman" w:hAnsi="Times New Roman" w:cs="Times New Roman"/>
          </w:rPr>
          <w:t>https://competence-territoriale.just.fgov.be/cgi-main/competence-territoriale.pl</w:t>
        </w:r>
      </w:hyperlink>
      <w:r>
        <w:t xml:space="preserve"> </w:t>
      </w:r>
    </w:p>
  </w:footnote>
  <w:footnote w:id="4">
    <w:p w:rsidR="00E75905" w:rsidRPr="00985F27" w:rsidRDefault="00E75905" w:rsidP="00E75905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985F27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985F27">
        <w:rPr>
          <w:rFonts w:ascii="Times New Roman" w:hAnsi="Times New Roman" w:cs="Times New Roman"/>
          <w:sz w:val="24"/>
          <w:szCs w:val="24"/>
        </w:rPr>
        <w:t xml:space="preserve"> Chargée de représenter la Fabrique d’église Sainte-Lucie en vertu de la décision prise par le </w:t>
      </w:r>
      <w:r w:rsidR="004F6E8F">
        <w:rPr>
          <w:rFonts w:ascii="Times New Roman" w:hAnsi="Times New Roman" w:cs="Times New Roman"/>
          <w:sz w:val="24"/>
          <w:szCs w:val="24"/>
        </w:rPr>
        <w:t xml:space="preserve">Bureau des Marguilliers </w:t>
      </w:r>
      <w:bookmarkStart w:id="0" w:name="_GoBack"/>
      <w:bookmarkEnd w:id="0"/>
      <w:r w:rsidRPr="00985F27">
        <w:rPr>
          <w:rFonts w:ascii="Times New Roman" w:hAnsi="Times New Roman" w:cs="Times New Roman"/>
          <w:sz w:val="24"/>
          <w:szCs w:val="24"/>
        </w:rPr>
        <w:t>à l’occasion de la séance extraordinaire du 25 décembre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21DD"/>
    <w:multiLevelType w:val="hybridMultilevel"/>
    <w:tmpl w:val="C58620CE"/>
    <w:lvl w:ilvl="0" w:tplc="5BFE8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color w:val="000000"/>
        <w:sz w:val="27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6A"/>
    <w:rsid w:val="0001347F"/>
    <w:rsid w:val="000916B7"/>
    <w:rsid w:val="00191F8D"/>
    <w:rsid w:val="004F6E8F"/>
    <w:rsid w:val="0058599F"/>
    <w:rsid w:val="009B3426"/>
    <w:rsid w:val="00B6416A"/>
    <w:rsid w:val="00B71043"/>
    <w:rsid w:val="00CA2426"/>
    <w:rsid w:val="00E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91F3"/>
  <w15:chartTrackingRefBased/>
  <w15:docId w15:val="{426F1BF8-1CED-4F4E-82BA-EA1C500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416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41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416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416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64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tence-territoriale.just.fgov.be/cgi-main/competence-territoriale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3</cp:revision>
  <dcterms:created xsi:type="dcterms:W3CDTF">2021-03-25T06:56:00Z</dcterms:created>
  <dcterms:modified xsi:type="dcterms:W3CDTF">2021-06-11T13:01:00Z</dcterms:modified>
</cp:coreProperties>
</file>