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8E3D7" w14:textId="55593DFD" w:rsidR="00514785" w:rsidRDefault="00514785">
      <w:bookmarkStart w:id="0" w:name="_GoBack"/>
      <w:bookmarkEnd w:id="0"/>
      <w:r>
        <w:t>Groupe</w:t>
      </w:r>
      <w:r w:rsidR="00BE1210">
        <w:t> </w:t>
      </w:r>
      <w:r>
        <w:t>1</w:t>
      </w:r>
    </w:p>
    <w:p w14:paraId="01498B59" w14:textId="77777777" w:rsidR="00514785" w:rsidRDefault="00514785"/>
    <w:p w14:paraId="7D737972" w14:textId="77777777" w:rsidR="004D1413" w:rsidRDefault="00EF7EC0">
      <w:r>
        <w:t>Retour atelier</w:t>
      </w:r>
    </w:p>
    <w:p w14:paraId="5206F962" w14:textId="6E1C2E1E" w:rsidR="00514785" w:rsidRDefault="00C67F0F">
      <w:r>
        <w:t>Question</w:t>
      </w:r>
      <w:r w:rsidR="00BE1210">
        <w:t> </w:t>
      </w:r>
      <w:r>
        <w:t>1</w:t>
      </w:r>
    </w:p>
    <w:p w14:paraId="709A0A6D" w14:textId="1AF7B3D1" w:rsidR="00C67F0F" w:rsidRPr="00D105A0" w:rsidRDefault="00C67F0F">
      <w:r>
        <w:t>Réinscription en kt</w:t>
      </w:r>
      <w:r w:rsidR="00BE1210">
        <w:t> </w:t>
      </w:r>
      <w:r>
        <w:t xml:space="preserve">2 : </w:t>
      </w:r>
      <w:r w:rsidR="00735EBD" w:rsidRPr="00D105A0">
        <w:t>certains la pratique</w:t>
      </w:r>
      <w:r w:rsidR="00D105A0" w:rsidRPr="00D105A0">
        <w:t>nt</w:t>
      </w:r>
      <w:r w:rsidR="00735EBD" w:rsidRPr="00D105A0">
        <w:t xml:space="preserve"> encore </w:t>
      </w:r>
      <w:r w:rsidRPr="00D105A0">
        <w:t>pour différentes raisons</w:t>
      </w:r>
      <w:r w:rsidR="00BE1210">
        <w:t> </w:t>
      </w:r>
      <w:r w:rsidRPr="00D105A0">
        <w:t>: assurances, logistique</w:t>
      </w:r>
      <w:r w:rsidR="00D105A0">
        <w:t>.</w:t>
      </w:r>
    </w:p>
    <w:p w14:paraId="608EF207" w14:textId="2D9010CD" w:rsidR="00C67F0F" w:rsidRPr="00D105A0" w:rsidRDefault="00C67F0F" w:rsidP="00886E44">
      <w:pPr>
        <w:pStyle w:val="Paragraphedeliste"/>
        <w:numPr>
          <w:ilvl w:val="0"/>
          <w:numId w:val="7"/>
        </w:numPr>
      </w:pPr>
      <w:r w:rsidRPr="00D105A0">
        <w:t>Réflexions sur la reconduite des inscriptions, sur la manière d</w:t>
      </w:r>
      <w:r w:rsidR="00BE1210">
        <w:t>’</w:t>
      </w:r>
      <w:r w:rsidRPr="00D105A0">
        <w:t>aborder la question.</w:t>
      </w:r>
      <w:r w:rsidR="00735EBD" w:rsidRPr="00D105A0">
        <w:t xml:space="preserve"> On peut simplement vérifier les données au début d’une nouvelle année sans nécessairement réinscrire.</w:t>
      </w:r>
    </w:p>
    <w:p w14:paraId="66E7EF40" w14:textId="4F18E243" w:rsidR="00C67F0F" w:rsidRPr="00D105A0" w:rsidRDefault="00681352" w:rsidP="00C67F0F">
      <w:r w:rsidRPr="00D105A0">
        <w:t xml:space="preserve">Vidéo du pape  : proximité, attitudes paternelles   : liens </w:t>
      </w:r>
      <w:r w:rsidR="00735EBD" w:rsidRPr="00D105A0">
        <w:t xml:space="preserve">et </w:t>
      </w:r>
      <w:r w:rsidRPr="00D105A0">
        <w:t>attitudes des prêtres, catéchistes</w:t>
      </w:r>
      <w:r w:rsidR="00735EBD" w:rsidRPr="00D105A0">
        <w:t>. Être proche de la vie pour expliquer la foi.</w:t>
      </w:r>
    </w:p>
    <w:p w14:paraId="231FEEC6" w14:textId="6D5D4379" w:rsidR="00681352" w:rsidRPr="00D105A0" w:rsidRDefault="00681352" w:rsidP="00C67F0F">
      <w:r w:rsidRPr="00D105A0">
        <w:t>Vivre le rite sans l</w:t>
      </w:r>
      <w:r w:rsidR="00BE1210">
        <w:t>’</w:t>
      </w:r>
      <w:r w:rsidRPr="00D105A0">
        <w:t>expliquer</w:t>
      </w:r>
      <w:r w:rsidR="00D105A0">
        <w:t xml:space="preserve"> : </w:t>
      </w:r>
      <w:r w:rsidR="00BE1210">
        <w:t>d</w:t>
      </w:r>
      <w:r w:rsidRPr="00D105A0">
        <w:t>ifficile dans la pratique</w:t>
      </w:r>
      <w:r w:rsidR="00BE1210">
        <w:t> </w:t>
      </w:r>
      <w:r w:rsidRPr="00D105A0">
        <w:t xml:space="preserve">; </w:t>
      </w:r>
      <w:r w:rsidR="00735EBD" w:rsidRPr="00D105A0">
        <w:t>on «</w:t>
      </w:r>
      <w:r w:rsidR="00BE1210">
        <w:t> </w:t>
      </w:r>
      <w:r w:rsidR="00735EBD" w:rsidRPr="00D105A0">
        <w:t>explique</w:t>
      </w:r>
      <w:r w:rsidR="00BE1210">
        <w:t> </w:t>
      </w:r>
      <w:r w:rsidR="00735EBD" w:rsidRPr="00D105A0">
        <w:t xml:space="preserve">» pour que les </w:t>
      </w:r>
      <w:r w:rsidRPr="00D105A0">
        <w:t xml:space="preserve">ados, </w:t>
      </w:r>
      <w:r w:rsidR="00735EBD" w:rsidRPr="00D105A0">
        <w:t>l</w:t>
      </w:r>
      <w:r w:rsidRPr="00D105A0">
        <w:t>es familles soient à l</w:t>
      </w:r>
      <w:r w:rsidR="00BE1210">
        <w:t>’</w:t>
      </w:r>
      <w:r w:rsidRPr="00D105A0">
        <w:t>aise</w:t>
      </w:r>
      <w:r w:rsidR="00735EBD" w:rsidRPr="00D105A0">
        <w:t xml:space="preserve">, décontractés, car </w:t>
      </w:r>
      <w:r w:rsidR="00D105A0">
        <w:t xml:space="preserve">ainsi </w:t>
      </w:r>
      <w:r w:rsidR="00735EBD" w:rsidRPr="00D105A0">
        <w:t>ils savent à quoi s’attendre.</w:t>
      </w:r>
    </w:p>
    <w:p w14:paraId="1B17F122" w14:textId="1CD0ADB4" w:rsidR="00514785" w:rsidRDefault="00514785">
      <w:r>
        <w:t>Question</w:t>
      </w:r>
      <w:r w:rsidR="00BE1210">
        <w:t> </w:t>
      </w:r>
      <w:r>
        <w:t xml:space="preserve">2 </w:t>
      </w:r>
    </w:p>
    <w:p w14:paraId="008A589B" w14:textId="68118E74" w:rsidR="00514785" w:rsidRDefault="00514785" w:rsidP="00514785">
      <w:pPr>
        <w:pStyle w:val="Paragraphedeliste"/>
        <w:numPr>
          <w:ilvl w:val="0"/>
          <w:numId w:val="5"/>
        </w:numPr>
      </w:pPr>
      <w:r>
        <w:t>But de la kt : mettre en relation avec le Christ, par la Parole, les rites, donner le goût du Christ =&gt; prières</w:t>
      </w:r>
      <w:r w:rsidR="00BE1210">
        <w:t> </w:t>
      </w:r>
      <w:r>
        <w:t>; chants, rencontre KT</w:t>
      </w:r>
      <w:r w:rsidR="00D105A0">
        <w:t xml:space="preserve"> par exemple</w:t>
      </w:r>
      <w:r>
        <w:t xml:space="preserve"> visite des résidents en maison de retraite, on revoit ensemble ce qui est vécu. </w:t>
      </w:r>
    </w:p>
    <w:p w14:paraId="056191A9" w14:textId="3A7B215F" w:rsidR="00C67F0F" w:rsidRDefault="00BE1210" w:rsidP="00514785">
      <w:pPr>
        <w:pStyle w:val="Paragraphedeliste"/>
        <w:numPr>
          <w:ilvl w:val="0"/>
          <w:numId w:val="5"/>
        </w:numPr>
      </w:pPr>
      <w:r>
        <w:t>D</w:t>
      </w:r>
      <w:r w:rsidR="00514785">
        <w:t xml:space="preserve">ifficulté </w:t>
      </w:r>
      <w:r w:rsidR="00735EBD">
        <w:t>de</w:t>
      </w:r>
      <w:r w:rsidR="00514785">
        <w:t xml:space="preserve"> mettre en lien avec les communautés locales. Important : </w:t>
      </w:r>
      <w:r w:rsidR="00735EBD">
        <w:t>tenter</w:t>
      </w:r>
      <w:r w:rsidR="00514785">
        <w:t xml:space="preserve"> des expériences</w:t>
      </w:r>
      <w:r w:rsidR="00735EBD">
        <w:t>, être inventif. Par exemple : 1x</w:t>
      </w:r>
      <w:r w:rsidR="00514785">
        <w:t>/</w:t>
      </w:r>
      <w:r w:rsidR="00C67F0F">
        <w:t>mois</w:t>
      </w:r>
      <w:r>
        <w:t> </w:t>
      </w:r>
      <w:r w:rsidR="00C67F0F">
        <w:t>: temps</w:t>
      </w:r>
      <w:r w:rsidR="00514785">
        <w:t xml:space="preserve"> de convivialité </w:t>
      </w:r>
      <w:r w:rsidR="004C5EB0">
        <w:t xml:space="preserve">avec pt verre et chips à la fin de la messe permet de se parler. </w:t>
      </w:r>
      <w:r>
        <w:t>—</w:t>
      </w:r>
      <w:r w:rsidR="00514785">
        <w:t xml:space="preserve"> post</w:t>
      </w:r>
      <w:r w:rsidR="00C67F0F">
        <w:t>kt</w:t>
      </w:r>
      <w:r>
        <w:t> </w:t>
      </w:r>
      <w:r w:rsidR="00C67F0F">
        <w:t>:</w:t>
      </w:r>
      <w:r w:rsidR="004C5EB0">
        <w:t xml:space="preserve"> </w:t>
      </w:r>
      <w:r w:rsidR="00C67F0F">
        <w:t xml:space="preserve">ouvrir </w:t>
      </w:r>
      <w:r w:rsidR="004C5EB0">
        <w:t xml:space="preserve">les </w:t>
      </w:r>
      <w:r w:rsidR="00C67F0F">
        <w:t>horizons</w:t>
      </w:r>
      <w:r w:rsidR="004C5EB0">
        <w:t xml:space="preserve"> et diversifier les rencontres</w:t>
      </w:r>
      <w:r w:rsidR="00C67F0F">
        <w:t xml:space="preserve">. </w:t>
      </w:r>
    </w:p>
    <w:p w14:paraId="6386C3BF" w14:textId="05918067" w:rsidR="004C5EB0" w:rsidRDefault="00C67F0F" w:rsidP="00514785">
      <w:pPr>
        <w:pStyle w:val="Paragraphedeliste"/>
        <w:numPr>
          <w:ilvl w:val="0"/>
          <w:numId w:val="5"/>
        </w:numPr>
      </w:pPr>
      <w:r>
        <w:t>Manque</w:t>
      </w:r>
      <w:r w:rsidR="004C5EB0">
        <w:t> :</w:t>
      </w:r>
      <w:r>
        <w:t xml:space="preserve"> rencontre</w:t>
      </w:r>
      <w:r w:rsidR="004C5EB0">
        <w:t xml:space="preserve"> avec des chrétiens </w:t>
      </w:r>
      <w:r>
        <w:t>en dehors de la messe dominicale</w:t>
      </w:r>
      <w:r w:rsidR="00BE1210">
        <w:t xml:space="preserve">, </w:t>
      </w:r>
    </w:p>
    <w:p w14:paraId="0B1DB29A" w14:textId="5D381FCC" w:rsidR="00C67F0F" w:rsidRDefault="004C5EB0" w:rsidP="00514785">
      <w:pPr>
        <w:pStyle w:val="Paragraphedeliste"/>
        <w:numPr>
          <w:ilvl w:val="0"/>
          <w:numId w:val="5"/>
        </w:numPr>
      </w:pPr>
      <w:r>
        <w:t>Pour décloisonner</w:t>
      </w:r>
      <w:r w:rsidR="00BE1210">
        <w:t>,</w:t>
      </w:r>
      <w:r>
        <w:t xml:space="preserve"> entre les clochers et éviter que chaque clocher utilise sa méthode, on travaille tous ensemble en un seul clocher en mélangeant les 3</w:t>
      </w:r>
      <w:r w:rsidR="00BE1210">
        <w:t> </w:t>
      </w:r>
      <w:r>
        <w:t xml:space="preserve">années. </w:t>
      </w:r>
    </w:p>
    <w:p w14:paraId="0D5965E3" w14:textId="726AFE6B" w:rsidR="00C67F0F" w:rsidRDefault="00C67F0F" w:rsidP="00514785">
      <w:pPr>
        <w:pStyle w:val="Paragraphedeliste"/>
        <w:numPr>
          <w:ilvl w:val="0"/>
          <w:numId w:val="5"/>
        </w:numPr>
      </w:pPr>
      <w:r>
        <w:t>On n</w:t>
      </w:r>
      <w:r w:rsidR="00BE1210">
        <w:t>’</w:t>
      </w:r>
      <w:r>
        <w:t xml:space="preserve">insiste pas </w:t>
      </w:r>
      <w:r w:rsidR="00D105A0">
        <w:t>assez</w:t>
      </w:r>
      <w:r>
        <w:t xml:space="preserve"> sur le mot kérygme (mais idée du mot </w:t>
      </w:r>
      <w:r w:rsidRPr="00C67F0F">
        <w:rPr>
          <w:b/>
        </w:rPr>
        <w:t>aimer</w:t>
      </w:r>
      <w:r>
        <w:t xml:space="preserve">) </w:t>
      </w:r>
    </w:p>
    <w:p w14:paraId="09A4937D" w14:textId="7984AD47" w:rsidR="00EF7EC0" w:rsidRDefault="00EF7EC0" w:rsidP="00EF7EC0">
      <w:pPr>
        <w:pStyle w:val="Paragraphedeliste"/>
        <w:numPr>
          <w:ilvl w:val="0"/>
          <w:numId w:val="5"/>
        </w:numPr>
      </w:pPr>
      <w:r>
        <w:t>Avoir confiance en l</w:t>
      </w:r>
      <w:r w:rsidR="00BE1210">
        <w:t>’E</w:t>
      </w:r>
      <w:r>
        <w:t xml:space="preserve">sprit </w:t>
      </w:r>
      <w:r w:rsidR="00BE1210">
        <w:t>S</w:t>
      </w:r>
      <w:r>
        <w:t>aint même si on bouscule</w:t>
      </w:r>
      <w:r w:rsidR="004C5EB0">
        <w:t xml:space="preserve"> beaucoup de choses chez les personnes</w:t>
      </w:r>
      <w:r>
        <w:t xml:space="preserve">. Donner les moyens de connaître les </w:t>
      </w:r>
      <w:r w:rsidR="00BE1210">
        <w:t>« </w:t>
      </w:r>
      <w:r>
        <w:t>nouvelles méthodes</w:t>
      </w:r>
      <w:r w:rsidR="00BE1210">
        <w:t> »</w:t>
      </w:r>
      <w:r>
        <w:t xml:space="preserve"> (journées diocésaines ados/</w:t>
      </w:r>
      <w:r w:rsidR="004C5EB0">
        <w:t xml:space="preserve">reprendre par ex la </w:t>
      </w:r>
      <w:r>
        <w:t>lettre</w:t>
      </w:r>
      <w:r w:rsidR="004C5EB0">
        <w:t xml:space="preserve"> de Dieu</w:t>
      </w:r>
      <w:r>
        <w:t>)</w:t>
      </w:r>
      <w:r w:rsidR="004C5EB0">
        <w:t>. Il faut des années pour sortir de l’AVANT. On peut toujours dire aux parents : «</w:t>
      </w:r>
      <w:r w:rsidR="00BE1210">
        <w:t> </w:t>
      </w:r>
      <w:r w:rsidR="004C5EB0">
        <w:t>Oubliez ce que vous avez vécu avant</w:t>
      </w:r>
      <w:r w:rsidR="00BE1210">
        <w:t> </w:t>
      </w:r>
      <w:r w:rsidR="004C5EB0">
        <w:t>!</w:t>
      </w:r>
      <w:r w:rsidR="00BE1210">
        <w:t> </w:t>
      </w:r>
      <w:r w:rsidR="004C5EB0">
        <w:t>»</w:t>
      </w:r>
      <w:r>
        <w:t xml:space="preserve"> </w:t>
      </w:r>
    </w:p>
    <w:p w14:paraId="09BACD0C" w14:textId="2DBF6C2D" w:rsidR="00EF7EC0" w:rsidRDefault="00EF7EC0" w:rsidP="00082120">
      <w:pPr>
        <w:pStyle w:val="Paragraphedeliste"/>
        <w:numPr>
          <w:ilvl w:val="0"/>
          <w:numId w:val="5"/>
        </w:numPr>
      </w:pPr>
      <w:r>
        <w:t xml:space="preserve">Organiser des </w:t>
      </w:r>
      <w:r w:rsidR="00BE1210">
        <w:t>« </w:t>
      </w:r>
      <w:r>
        <w:t>jeux</w:t>
      </w:r>
      <w:r w:rsidR="00BE1210">
        <w:t> »</w:t>
      </w:r>
      <w:r>
        <w:t xml:space="preserve"> avec les parents, aspects ludiques : vient d</w:t>
      </w:r>
      <w:r w:rsidR="00BE1210">
        <w:t>’</w:t>
      </w:r>
      <w:r>
        <w:t>une demande des familles d</w:t>
      </w:r>
      <w:r w:rsidR="00BE1210">
        <w:t>’</w:t>
      </w:r>
      <w:r>
        <w:t>être en dehors d</w:t>
      </w:r>
      <w:r w:rsidR="00BE1210">
        <w:t>’</w:t>
      </w:r>
      <w:r>
        <w:t xml:space="preserve">un </w:t>
      </w:r>
      <w:r w:rsidR="004C5EB0">
        <w:t>«</w:t>
      </w:r>
      <w:r w:rsidR="00BE1210">
        <w:t> </w:t>
      </w:r>
      <w:r>
        <w:t>enseignement classique</w:t>
      </w:r>
      <w:r w:rsidR="00BE1210">
        <w:t> </w:t>
      </w:r>
      <w:r w:rsidR="004C5EB0">
        <w:t>»</w:t>
      </w:r>
      <w:r>
        <w:t>.</w:t>
      </w:r>
    </w:p>
    <w:p w14:paraId="5E590665" w14:textId="258EEDB4" w:rsidR="00EF7EC0" w:rsidRPr="009D3057" w:rsidRDefault="00EF7EC0" w:rsidP="00082120">
      <w:pPr>
        <w:pStyle w:val="Paragraphedeliste"/>
        <w:numPr>
          <w:ilvl w:val="0"/>
          <w:numId w:val="5"/>
        </w:numPr>
      </w:pPr>
      <w:r>
        <w:t>=</w:t>
      </w:r>
      <w:r>
        <w:rPr>
          <w:sz w:val="22"/>
        </w:rPr>
        <w:t>&gt; manque de rencontre avec d</w:t>
      </w:r>
      <w:r w:rsidR="00BE1210">
        <w:rPr>
          <w:sz w:val="22"/>
        </w:rPr>
        <w:t>’</w:t>
      </w:r>
      <w:r>
        <w:rPr>
          <w:sz w:val="22"/>
        </w:rPr>
        <w:t>autres c</w:t>
      </w:r>
      <w:r w:rsidR="004C5EB0">
        <w:rPr>
          <w:sz w:val="22"/>
        </w:rPr>
        <w:t>hrétiens</w:t>
      </w:r>
    </w:p>
    <w:p w14:paraId="18574402" w14:textId="1FDE39BE" w:rsidR="009D3057" w:rsidRPr="009D3057" w:rsidRDefault="009D3057" w:rsidP="00082120">
      <w:pPr>
        <w:pStyle w:val="Paragraphedeliste"/>
        <w:numPr>
          <w:ilvl w:val="0"/>
          <w:numId w:val="5"/>
        </w:numPr>
      </w:pPr>
      <w:r>
        <w:rPr>
          <w:sz w:val="22"/>
        </w:rPr>
        <w:t>Grand</w:t>
      </w:r>
      <w:r w:rsidR="00D105A0">
        <w:rPr>
          <w:sz w:val="22"/>
        </w:rPr>
        <w:t>-</w:t>
      </w:r>
      <w:r>
        <w:rPr>
          <w:sz w:val="22"/>
        </w:rPr>
        <w:t>parent qui accompagne les enfants (Kt après la messe, discussion ouverte sur l</w:t>
      </w:r>
      <w:r w:rsidR="00BE1210">
        <w:rPr>
          <w:sz w:val="22"/>
        </w:rPr>
        <w:t>’</w:t>
      </w:r>
      <w:r>
        <w:rPr>
          <w:sz w:val="22"/>
        </w:rPr>
        <w:t xml:space="preserve">expérience vécue </w:t>
      </w:r>
      <w:r w:rsidR="00BE1210">
        <w:rPr>
          <w:sz w:val="22"/>
        </w:rPr>
        <w:t>[</w:t>
      </w:r>
      <w:r w:rsidR="004C5EB0">
        <w:rPr>
          <w:sz w:val="22"/>
        </w:rPr>
        <w:t>«</w:t>
      </w:r>
      <w:r w:rsidR="00BE1210">
        <w:rPr>
          <w:sz w:val="22"/>
        </w:rPr>
        <w:t> </w:t>
      </w:r>
      <w:r w:rsidR="004C5EB0">
        <w:rPr>
          <w:sz w:val="22"/>
        </w:rPr>
        <w:t>Racontez aux enfants comment vous, vous avez vécu de votre temps la catéchèse de première communion</w:t>
      </w:r>
      <w:r w:rsidR="00BE1210">
        <w:rPr>
          <w:sz w:val="22"/>
        </w:rPr>
        <w:t xml:space="preserve"> ! </w:t>
      </w:r>
      <w:r w:rsidR="004C5EB0">
        <w:rPr>
          <w:sz w:val="22"/>
        </w:rPr>
        <w:t>Quel a été votre ressenti, votre émotion</w:t>
      </w:r>
      <w:r w:rsidR="00BE1210">
        <w:rPr>
          <w:sz w:val="22"/>
        </w:rPr>
        <w:t> </w:t>
      </w:r>
      <w:r w:rsidR="004C5EB0">
        <w:rPr>
          <w:sz w:val="22"/>
        </w:rPr>
        <w:t>?</w:t>
      </w:r>
      <w:r w:rsidR="00BE1210">
        <w:rPr>
          <w:sz w:val="22"/>
        </w:rPr>
        <w:t> </w:t>
      </w:r>
      <w:r w:rsidR="004C5EB0">
        <w:rPr>
          <w:sz w:val="22"/>
        </w:rPr>
        <w:t>»</w:t>
      </w:r>
      <w:r w:rsidR="00BE1210">
        <w:rPr>
          <w:sz w:val="22"/>
        </w:rPr>
        <w:t>]</w:t>
      </w:r>
    </w:p>
    <w:p w14:paraId="66D8C91B" w14:textId="4D28C13B" w:rsidR="009D3057" w:rsidRPr="009D3057" w:rsidRDefault="006E58B4" w:rsidP="00082120">
      <w:pPr>
        <w:pStyle w:val="Paragraphedeliste"/>
        <w:numPr>
          <w:ilvl w:val="0"/>
          <w:numId w:val="5"/>
        </w:numPr>
      </w:pPr>
      <w:r>
        <w:rPr>
          <w:sz w:val="22"/>
        </w:rPr>
        <w:t xml:space="preserve">L’itinéraire progressif est apprécié : </w:t>
      </w:r>
      <w:r w:rsidR="009D3057">
        <w:rPr>
          <w:sz w:val="22"/>
        </w:rPr>
        <w:t xml:space="preserve">Soulagement des parents : </w:t>
      </w:r>
      <w:r>
        <w:rPr>
          <w:sz w:val="22"/>
        </w:rPr>
        <w:t>«</w:t>
      </w:r>
      <w:r w:rsidR="00BE1210">
        <w:rPr>
          <w:sz w:val="22"/>
        </w:rPr>
        <w:t> </w:t>
      </w:r>
      <w:r w:rsidR="009D3057">
        <w:rPr>
          <w:sz w:val="22"/>
        </w:rPr>
        <w:t>ouf il n</w:t>
      </w:r>
      <w:r w:rsidR="00BE1210">
        <w:rPr>
          <w:sz w:val="22"/>
        </w:rPr>
        <w:t>’</w:t>
      </w:r>
      <w:r w:rsidR="009D3057">
        <w:rPr>
          <w:sz w:val="22"/>
        </w:rPr>
        <w:t>est pas trop tard</w:t>
      </w:r>
      <w:r w:rsidR="00BE1210">
        <w:rPr>
          <w:sz w:val="22"/>
        </w:rPr>
        <w:t> </w:t>
      </w:r>
      <w:r>
        <w:rPr>
          <w:sz w:val="22"/>
        </w:rPr>
        <w:t>». Pouvoir choisir la date de la 1</w:t>
      </w:r>
      <w:r w:rsidR="00BE1210">
        <w:rPr>
          <w:sz w:val="22"/>
        </w:rPr>
        <w:t> </w:t>
      </w:r>
      <w:r>
        <w:rPr>
          <w:sz w:val="22"/>
        </w:rPr>
        <w:t>C est apprécié également… TB aussi d’intégrer les BEAS.</w:t>
      </w:r>
    </w:p>
    <w:p w14:paraId="388DD533" w14:textId="3B85C456" w:rsidR="009D3057" w:rsidRDefault="009D3057" w:rsidP="009D3057">
      <w:pPr>
        <w:pStyle w:val="Paragraphedeliste"/>
        <w:numPr>
          <w:ilvl w:val="0"/>
          <w:numId w:val="5"/>
        </w:numPr>
      </w:pPr>
      <w:r>
        <w:t>Être libres c</w:t>
      </w:r>
      <w:r w:rsidR="00BE1210">
        <w:t>’</w:t>
      </w:r>
      <w:r>
        <w:t>est un chemin</w:t>
      </w:r>
    </w:p>
    <w:p w14:paraId="018B111B" w14:textId="77777777" w:rsidR="009D3057" w:rsidRDefault="009D3057" w:rsidP="009D3057">
      <w:pPr>
        <w:pStyle w:val="Paragraphedeliste"/>
        <w:numPr>
          <w:ilvl w:val="0"/>
          <w:numId w:val="5"/>
        </w:numPr>
        <w:rPr>
          <w:u w:val="single"/>
        </w:rPr>
      </w:pPr>
      <w:r w:rsidRPr="009D3057">
        <w:rPr>
          <w:u w:val="single"/>
        </w:rPr>
        <w:t>Rites vécus</w:t>
      </w:r>
      <w:r>
        <w:rPr>
          <w:u w:val="single"/>
        </w:rPr>
        <w:t> :</w:t>
      </w:r>
    </w:p>
    <w:p w14:paraId="4F1BE40B" w14:textId="774151BC" w:rsidR="009D3057" w:rsidRDefault="009D3057" w:rsidP="009D3057">
      <w:pPr>
        <w:pStyle w:val="Paragraphedeliste"/>
        <w:numPr>
          <w:ilvl w:val="1"/>
          <w:numId w:val="5"/>
        </w:numPr>
      </w:pPr>
      <w:r w:rsidRPr="009D3057">
        <w:t>Impositions des mains</w:t>
      </w:r>
      <w:r>
        <w:t> : on est touché, c</w:t>
      </w:r>
      <w:r w:rsidR="00BE1210">
        <w:t>e n’</w:t>
      </w:r>
      <w:r>
        <w:t>est pas magique</w:t>
      </w:r>
      <w:r w:rsidR="00BE1210">
        <w:t>,</w:t>
      </w:r>
      <w:r>
        <w:t xml:space="preserve"> mais cela marque.</w:t>
      </w:r>
    </w:p>
    <w:p w14:paraId="7C084C6A" w14:textId="7BABECE8" w:rsidR="009D3057" w:rsidRDefault="009D3057" w:rsidP="009D3057">
      <w:pPr>
        <w:pStyle w:val="Paragraphedeliste"/>
        <w:numPr>
          <w:ilvl w:val="1"/>
          <w:numId w:val="5"/>
        </w:numPr>
      </w:pPr>
      <w:r>
        <w:t>Importance de lâcher prise et de vivre l</w:t>
      </w:r>
      <w:r w:rsidR="00BE1210">
        <w:t>’</w:t>
      </w:r>
      <w:r>
        <w:t xml:space="preserve">expérience </w:t>
      </w:r>
    </w:p>
    <w:p w14:paraId="656882AE" w14:textId="5E4ADBD6" w:rsidR="009D3057" w:rsidRDefault="009D3057" w:rsidP="009D3057">
      <w:pPr>
        <w:pStyle w:val="Paragraphedeliste"/>
        <w:numPr>
          <w:ilvl w:val="0"/>
          <w:numId w:val="5"/>
        </w:numPr>
      </w:pPr>
      <w:r>
        <w:t xml:space="preserve">Où sont les enfants </w:t>
      </w:r>
      <w:r w:rsidR="00FD1929">
        <w:t xml:space="preserve">qui </w:t>
      </w:r>
      <w:r w:rsidR="006E58B4">
        <w:t xml:space="preserve">sont </w:t>
      </w:r>
      <w:r w:rsidR="00FD1929">
        <w:t>en catéchèse</w:t>
      </w:r>
      <w:r w:rsidR="00BE1210">
        <w:t> </w:t>
      </w:r>
      <w:r w:rsidR="00FD1929">
        <w:t>? pourquoi ne vont-ils pas à l</w:t>
      </w:r>
      <w:r w:rsidR="00BE1210">
        <w:t>’</w:t>
      </w:r>
      <w:r w:rsidR="00FD1929">
        <w:t>église</w:t>
      </w:r>
      <w:r w:rsidR="00BE1210">
        <w:t> </w:t>
      </w:r>
      <w:r w:rsidR="006E58B4">
        <w:t>? se demande une nouvelle aep.</w:t>
      </w:r>
      <w:r w:rsidR="00FD1929">
        <w:t xml:space="preserve"> </w:t>
      </w:r>
    </w:p>
    <w:p w14:paraId="756A36EF" w14:textId="58FEDE74" w:rsidR="00FD1929" w:rsidRDefault="00FD1929" w:rsidP="003C56F8">
      <w:pPr>
        <w:pStyle w:val="Paragraphedeliste"/>
        <w:ind w:left="1080"/>
      </w:pPr>
      <w:r>
        <w:t>Comment faire un rapprochement</w:t>
      </w:r>
      <w:r w:rsidR="00BE1210">
        <w:t> </w:t>
      </w:r>
      <w:r>
        <w:t xml:space="preserve">? </w:t>
      </w:r>
    </w:p>
    <w:p w14:paraId="06CA53FB" w14:textId="77777777" w:rsidR="003C56F8" w:rsidRDefault="00FD1929" w:rsidP="00FD1929">
      <w:pPr>
        <w:pStyle w:val="Paragraphedeliste"/>
        <w:numPr>
          <w:ilvl w:val="0"/>
          <w:numId w:val="6"/>
        </w:numPr>
      </w:pPr>
      <w:r>
        <w:t>Idée</w:t>
      </w:r>
      <w:r w:rsidR="003C56F8">
        <w:t>s</w:t>
      </w:r>
    </w:p>
    <w:p w14:paraId="1B04800E" w14:textId="4A163DD0" w:rsidR="003C56F8" w:rsidRDefault="00FD1929" w:rsidP="00506CCF">
      <w:pPr>
        <w:pStyle w:val="Paragraphedeliste"/>
        <w:numPr>
          <w:ilvl w:val="1"/>
          <w:numId w:val="6"/>
        </w:numPr>
        <w:ind w:left="1080"/>
      </w:pPr>
      <w:r>
        <w:t> faire la catéchèse en début de messe</w:t>
      </w:r>
      <w:r w:rsidR="006E58B4">
        <w:t>, la messe prolonge la catéchèse et ça</w:t>
      </w:r>
      <w:r>
        <w:t xml:space="preserve"> pousse les pare</w:t>
      </w:r>
      <w:r w:rsidR="003C56F8">
        <w:t xml:space="preserve">nts à assister à la célébration. La messe devient lieu de curiosité : construction des contenus et intégration de la célébration dans la caté </w:t>
      </w:r>
      <w:r w:rsidR="00BE1210">
        <w:t>[</w:t>
      </w:r>
      <w:r w:rsidR="006E58B4">
        <w:t>«</w:t>
      </w:r>
      <w:r w:rsidR="00BE1210">
        <w:t> </w:t>
      </w:r>
      <w:r w:rsidR="006E58B4">
        <w:t>la prochaine fois, en catéchèse, on dira ce qu’on n’a pas compris de la messe</w:t>
      </w:r>
      <w:r w:rsidR="00BE1210">
        <w:t> </w:t>
      </w:r>
      <w:r w:rsidR="006E58B4">
        <w:t>»</w:t>
      </w:r>
      <w:r w:rsidR="00BE1210">
        <w:t>].</w:t>
      </w:r>
    </w:p>
    <w:p w14:paraId="16B15196" w14:textId="51CD2CA4" w:rsidR="003C56F8" w:rsidRDefault="003C56F8" w:rsidP="003C56F8">
      <w:pPr>
        <w:pStyle w:val="Paragraphedeliste"/>
        <w:numPr>
          <w:ilvl w:val="1"/>
          <w:numId w:val="6"/>
        </w:numPr>
        <w:ind w:left="1080"/>
      </w:pPr>
      <w:r>
        <w:t xml:space="preserve">Interprétation théâtrale </w:t>
      </w:r>
      <w:r w:rsidR="00514785">
        <w:t>de l</w:t>
      </w:r>
      <w:r w:rsidR="00BE1210">
        <w:t>’É</w:t>
      </w:r>
      <w:r w:rsidR="00514785">
        <w:t>vangile</w:t>
      </w:r>
      <w:r>
        <w:t> : on met l</w:t>
      </w:r>
      <w:r w:rsidR="00BE1210">
        <w:t>’</w:t>
      </w:r>
      <w:r w:rsidR="006E58B4">
        <w:t>évangile</w:t>
      </w:r>
      <w:r w:rsidR="00BE1210">
        <w:t>,</w:t>
      </w:r>
      <w:r w:rsidR="006E58B4">
        <w:t xml:space="preserve"> mais</w:t>
      </w:r>
      <w:r>
        <w:t xml:space="preserve"> </w:t>
      </w:r>
      <w:r w:rsidR="00514785">
        <w:t>autrement</w:t>
      </w:r>
    </w:p>
    <w:p w14:paraId="2B939952" w14:textId="110076CF" w:rsidR="00514785" w:rsidRDefault="00514785" w:rsidP="00514785">
      <w:pPr>
        <w:pStyle w:val="Paragraphedeliste"/>
        <w:numPr>
          <w:ilvl w:val="0"/>
          <w:numId w:val="5"/>
        </w:numPr>
      </w:pPr>
      <w:r>
        <w:t>Lien avec tous les acteurs de l</w:t>
      </w:r>
      <w:r w:rsidR="00BE1210">
        <w:t>’</w:t>
      </w:r>
      <w:r>
        <w:t>UP</w:t>
      </w:r>
      <w:r w:rsidR="006E58B4">
        <w:t xml:space="preserve"> pour organiser la messe des familles</w:t>
      </w:r>
    </w:p>
    <w:p w14:paraId="586DB09C" w14:textId="1E96D81A" w:rsidR="00514785" w:rsidRDefault="006E58B4" w:rsidP="00514785">
      <w:pPr>
        <w:pStyle w:val="Paragraphedeliste"/>
        <w:numPr>
          <w:ilvl w:val="0"/>
          <w:numId w:val="5"/>
        </w:numPr>
      </w:pPr>
      <w:r>
        <w:t>Proposer l’a</w:t>
      </w:r>
      <w:r w:rsidR="00514785">
        <w:t>colytat</w:t>
      </w:r>
      <w:r>
        <w:t xml:space="preserve"> aux enfants</w:t>
      </w:r>
      <w:r w:rsidR="00514785">
        <w:t>, lecture, chant</w:t>
      </w:r>
    </w:p>
    <w:p w14:paraId="031D3801" w14:textId="32B09290" w:rsidR="00514785" w:rsidRDefault="00514785" w:rsidP="00514785">
      <w:pPr>
        <w:pStyle w:val="Paragraphedeliste"/>
        <w:numPr>
          <w:ilvl w:val="0"/>
          <w:numId w:val="5"/>
        </w:numPr>
      </w:pPr>
      <w:r>
        <w:t>Temps de détente, film</w:t>
      </w:r>
      <w:r w:rsidR="00BE1210">
        <w:t xml:space="preserve">, </w:t>
      </w:r>
      <w:r>
        <w:t xml:space="preserve">théâtre, </w:t>
      </w:r>
      <w:r w:rsidRPr="00514785">
        <w:rPr>
          <w:u w:val="single"/>
        </w:rPr>
        <w:t>convivialité</w:t>
      </w:r>
      <w:r>
        <w:rPr>
          <w:u w:val="single"/>
        </w:rPr>
        <w:t xml:space="preserve">, </w:t>
      </w:r>
      <w:r w:rsidR="00BE1210">
        <w:t>pèlerinage,</w:t>
      </w:r>
      <w:r>
        <w:t xml:space="preserve"> visite d</w:t>
      </w:r>
      <w:r w:rsidR="00BE1210">
        <w:t>’</w:t>
      </w:r>
      <w:r>
        <w:t>autres églises</w:t>
      </w:r>
    </w:p>
    <w:p w14:paraId="435A6B8A" w14:textId="2CA37CD4" w:rsidR="006E58B4" w:rsidRDefault="006E58B4" w:rsidP="00514785">
      <w:pPr>
        <w:pStyle w:val="Paragraphedeliste"/>
        <w:numPr>
          <w:ilvl w:val="0"/>
          <w:numId w:val="5"/>
        </w:numPr>
      </w:pPr>
      <w:r>
        <w:t>Proposer un seul lieu dédié aux messes des familles et on dit «</w:t>
      </w:r>
      <w:r w:rsidR="00BE1210">
        <w:t> </w:t>
      </w:r>
      <w:r>
        <w:t>messe adaptée</w:t>
      </w:r>
      <w:r w:rsidR="00BE1210">
        <w:t> </w:t>
      </w:r>
      <w:r>
        <w:t>».</w:t>
      </w:r>
    </w:p>
    <w:p w14:paraId="12FA1DFC" w14:textId="77777777" w:rsidR="00514785" w:rsidRDefault="00514785" w:rsidP="00514785"/>
    <w:sectPr w:rsidR="0051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23AE4" w14:textId="77777777" w:rsidR="00532519" w:rsidRDefault="00532519" w:rsidP="00BE1210">
      <w:r>
        <w:separator/>
      </w:r>
    </w:p>
  </w:endnote>
  <w:endnote w:type="continuationSeparator" w:id="0">
    <w:p w14:paraId="77C2829A" w14:textId="77777777" w:rsidR="00532519" w:rsidRDefault="00532519" w:rsidP="00BE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fortaa">
    <w:charset w:val="00"/>
    <w:family w:val="swiss"/>
    <w:pitch w:val="variable"/>
    <w:sig w:usb0="A00000A7" w:usb1="5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092CA" w14:textId="77777777" w:rsidR="00532519" w:rsidRDefault="00532519" w:rsidP="00BE1210">
      <w:r>
        <w:separator/>
      </w:r>
    </w:p>
  </w:footnote>
  <w:footnote w:type="continuationSeparator" w:id="0">
    <w:p w14:paraId="373CFE21" w14:textId="77777777" w:rsidR="00532519" w:rsidRDefault="00532519" w:rsidP="00BE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6193"/>
    <w:multiLevelType w:val="hybridMultilevel"/>
    <w:tmpl w:val="97B0AD36"/>
    <w:lvl w:ilvl="0" w:tplc="B380B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0535"/>
    <w:multiLevelType w:val="hybridMultilevel"/>
    <w:tmpl w:val="731C9446"/>
    <w:lvl w:ilvl="0" w:tplc="6D3C30EE">
      <w:numFmt w:val="bullet"/>
      <w:lvlText w:val=""/>
      <w:lvlJc w:val="left"/>
      <w:pPr>
        <w:ind w:left="928" w:hanging="360"/>
      </w:pPr>
      <w:rPr>
        <w:rFonts w:ascii="Wingdings" w:eastAsiaTheme="minorHAnsi" w:hAnsi="Wingdings" w:cs="Times New Roman" w:hint="default"/>
        <w:sz w:val="22"/>
      </w:rPr>
    </w:lvl>
    <w:lvl w:ilvl="1" w:tplc="08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417143D"/>
    <w:multiLevelType w:val="singleLevel"/>
    <w:tmpl w:val="B1C0BDE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 w15:restartNumberingAfterBreak="0">
    <w:nsid w:val="45CF5332"/>
    <w:multiLevelType w:val="hybridMultilevel"/>
    <w:tmpl w:val="D338833A"/>
    <w:lvl w:ilvl="0" w:tplc="2308317C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C0652"/>
    <w:multiLevelType w:val="hybridMultilevel"/>
    <w:tmpl w:val="C6EE449E"/>
    <w:lvl w:ilvl="0" w:tplc="CBB8FE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172C19"/>
    <w:multiLevelType w:val="multilevel"/>
    <w:tmpl w:val="F050B802"/>
    <w:lvl w:ilvl="0">
      <w:start w:val="1"/>
      <w:numFmt w:val="decimal"/>
      <w:pStyle w:val="Styl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C0"/>
    <w:rsid w:val="00157F91"/>
    <w:rsid w:val="00170E7F"/>
    <w:rsid w:val="00315A18"/>
    <w:rsid w:val="003C56F8"/>
    <w:rsid w:val="00402EFA"/>
    <w:rsid w:val="004A4251"/>
    <w:rsid w:val="004C5EB0"/>
    <w:rsid w:val="004D1413"/>
    <w:rsid w:val="00514785"/>
    <w:rsid w:val="00532519"/>
    <w:rsid w:val="005C6E8F"/>
    <w:rsid w:val="005F7B4C"/>
    <w:rsid w:val="00681352"/>
    <w:rsid w:val="006E58B4"/>
    <w:rsid w:val="00735EBD"/>
    <w:rsid w:val="00816F2B"/>
    <w:rsid w:val="008B6316"/>
    <w:rsid w:val="008B63E3"/>
    <w:rsid w:val="00913F22"/>
    <w:rsid w:val="009D3057"/>
    <w:rsid w:val="00B005A3"/>
    <w:rsid w:val="00BE1210"/>
    <w:rsid w:val="00C67F0F"/>
    <w:rsid w:val="00D105A0"/>
    <w:rsid w:val="00EF7EC0"/>
    <w:rsid w:val="00FD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B8DD"/>
  <w15:chartTrackingRefBased/>
  <w15:docId w15:val="{FE2FA88A-696E-4F25-87CE-1EBAE399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E7F"/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5C6E8F"/>
    <w:pPr>
      <w:keepNext/>
      <w:spacing w:before="240" w:after="60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6E8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apescat">
    <w:name w:val="Etapes caté"/>
    <w:basedOn w:val="Normal"/>
    <w:next w:val="Sansinterligne"/>
    <w:qFormat/>
    <w:rsid w:val="005C6E8F"/>
    <w:pPr>
      <w:spacing w:after="80"/>
    </w:pPr>
    <w:rPr>
      <w:b/>
    </w:rPr>
  </w:style>
  <w:style w:type="paragraph" w:styleId="Sansinterligne">
    <w:name w:val="No Spacing"/>
    <w:uiPriority w:val="1"/>
    <w:qFormat/>
    <w:rsid w:val="005C6E8F"/>
    <w:pPr>
      <w:jc w:val="both"/>
    </w:pPr>
    <w:rPr>
      <w:rFonts w:eastAsia="Calibri"/>
    </w:rPr>
  </w:style>
  <w:style w:type="paragraph" w:customStyle="1" w:styleId="TitrePlan">
    <w:name w:val="Titre Plan"/>
    <w:basedOn w:val="Normal"/>
    <w:next w:val="Sansinterligne"/>
    <w:qFormat/>
    <w:rsid w:val="005C6E8F"/>
    <w:rPr>
      <w:rFonts w:ascii="Comfortaa" w:hAnsi="Comfortaa"/>
      <w:b/>
      <w:sz w:val="28"/>
    </w:rPr>
  </w:style>
  <w:style w:type="paragraph" w:customStyle="1" w:styleId="Titremodule">
    <w:name w:val="Titre module"/>
    <w:basedOn w:val="Titre1"/>
    <w:next w:val="TitrePlan"/>
    <w:qFormat/>
    <w:rsid w:val="005C6E8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auto"/>
    </w:pPr>
    <w:rPr>
      <w:rFonts w:ascii="Comfortaa" w:eastAsia="Times New Roman" w:hAnsi="Comfortaa" w:cs="Times New Roman"/>
    </w:rPr>
  </w:style>
  <w:style w:type="character" w:customStyle="1" w:styleId="Titre1Car">
    <w:name w:val="Titre 1 Car"/>
    <w:link w:val="Titre1"/>
    <w:uiPriority w:val="9"/>
    <w:rsid w:val="005C6E8F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texte">
    <w:name w:val="texte"/>
    <w:rsid w:val="005C6E8F"/>
  </w:style>
  <w:style w:type="paragraph" w:customStyle="1" w:styleId="squencemod">
    <w:name w:val="séquence mod"/>
    <w:basedOn w:val="Normal"/>
    <w:next w:val="Sansinterligne"/>
    <w:qFormat/>
    <w:rsid w:val="005C6E8F"/>
    <w:pPr>
      <w:spacing w:before="120" w:after="120"/>
      <w:ind w:left="357"/>
      <w:jc w:val="both"/>
    </w:pPr>
    <w:rPr>
      <w:b/>
    </w:rPr>
  </w:style>
  <w:style w:type="paragraph" w:customStyle="1" w:styleId="objmodule">
    <w:name w:val="obj module"/>
    <w:basedOn w:val="Normal"/>
    <w:next w:val="Normal"/>
    <w:qFormat/>
    <w:rsid w:val="005C6E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E599"/>
      <w:spacing w:before="120" w:after="120"/>
      <w:ind w:left="357"/>
      <w:jc w:val="both"/>
    </w:pPr>
    <w:rPr>
      <w:i/>
    </w:rPr>
  </w:style>
  <w:style w:type="character" w:customStyle="1" w:styleId="versenumber">
    <w:name w:val="verse_number"/>
    <w:rsid w:val="005C6E8F"/>
  </w:style>
  <w:style w:type="character" w:customStyle="1" w:styleId="Titre2Car">
    <w:name w:val="Titre 2 Car"/>
    <w:link w:val="Titre2"/>
    <w:uiPriority w:val="9"/>
    <w:semiHidden/>
    <w:rsid w:val="005C6E8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6E8F"/>
  </w:style>
  <w:style w:type="character" w:customStyle="1" w:styleId="NotedebasdepageCar">
    <w:name w:val="Note de bas de page Car"/>
    <w:link w:val="Notedebasdepage"/>
    <w:uiPriority w:val="99"/>
    <w:semiHidden/>
    <w:rsid w:val="005C6E8F"/>
    <w:rPr>
      <w:rFonts w:ascii="Calibri" w:eastAsia="Calibri" w:hAnsi="Calibri" w:cs="Times New Roman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E8F"/>
  </w:style>
  <w:style w:type="character" w:customStyle="1" w:styleId="CommentaireCar">
    <w:name w:val="Commentaire Car"/>
    <w:link w:val="Commentaire"/>
    <w:uiPriority w:val="99"/>
    <w:semiHidden/>
    <w:rsid w:val="005C6E8F"/>
    <w:rPr>
      <w:rFonts w:ascii="Calibri" w:eastAsia="Calibri" w:hAnsi="Calibri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C6E8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C6E8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C6E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C6E8F"/>
    <w:rPr>
      <w:rFonts w:ascii="Calibri" w:eastAsia="Calibri" w:hAnsi="Calibri" w:cs="Times New Roman"/>
    </w:rPr>
  </w:style>
  <w:style w:type="character" w:styleId="Appelnotedebasdep">
    <w:name w:val="footnote reference"/>
    <w:uiPriority w:val="99"/>
    <w:semiHidden/>
    <w:unhideWhenUsed/>
    <w:rsid w:val="005C6E8F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5C6E8F"/>
    <w:rPr>
      <w:sz w:val="16"/>
      <w:szCs w:val="16"/>
    </w:rPr>
  </w:style>
  <w:style w:type="character" w:styleId="Numrodepage">
    <w:name w:val="page number"/>
    <w:uiPriority w:val="99"/>
    <w:unhideWhenUsed/>
    <w:rsid w:val="005C6E8F"/>
  </w:style>
  <w:style w:type="character" w:styleId="Lienhypertexte">
    <w:name w:val="Hyperlink"/>
    <w:uiPriority w:val="99"/>
    <w:unhideWhenUsed/>
    <w:rsid w:val="005C6E8F"/>
    <w:rPr>
      <w:color w:val="0563C1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E8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C6E8F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E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C6E8F"/>
    <w:rPr>
      <w:rFonts w:ascii="Segoe UI" w:eastAsia="Calibr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C6E8F"/>
    <w:rPr>
      <w:rFonts w:eastAsia="Calibri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qFormat/>
    <w:rsid w:val="00402EFA"/>
    <w:pPr>
      <w:keepNext/>
      <w:numPr>
        <w:numId w:val="3"/>
      </w:numPr>
      <w:pBdr>
        <w:bottom w:val="single" w:sz="4" w:space="1" w:color="auto"/>
      </w:pBdr>
      <w:spacing w:before="100" w:after="100"/>
      <w:ind w:left="340" w:hanging="340"/>
      <w:outlineLvl w:val="1"/>
    </w:pPr>
    <w:rPr>
      <w:rFonts w:ascii="Kristen ITC" w:eastAsia="Times New Roman" w:hAnsi="Kristen ITC"/>
      <w:b/>
      <w:sz w:val="24"/>
      <w:lang w:eastAsia="fr-FR"/>
    </w:rPr>
  </w:style>
  <w:style w:type="paragraph" w:customStyle="1" w:styleId="Style4">
    <w:name w:val="Style4"/>
    <w:basedOn w:val="Normal"/>
    <w:qFormat/>
    <w:rsid w:val="00402EFA"/>
    <w:pPr>
      <w:tabs>
        <w:tab w:val="num" w:pos="720"/>
      </w:tabs>
      <w:spacing w:after="60" w:line="260" w:lineRule="atLeast"/>
      <w:ind w:left="340" w:hanging="340"/>
    </w:pPr>
    <w:rPr>
      <w:rFonts w:ascii="Trebuchet MS" w:eastAsia="Times New Roman" w:hAnsi="Trebuchet MS"/>
      <w:lang w:eastAsia="fr-FR"/>
    </w:rPr>
  </w:style>
  <w:style w:type="paragraph" w:customStyle="1" w:styleId="Style5">
    <w:name w:val="Style5"/>
    <w:basedOn w:val="Normal"/>
    <w:qFormat/>
    <w:rsid w:val="00402EFA"/>
    <w:pPr>
      <w:spacing w:after="60" w:line="240" w:lineRule="exact"/>
    </w:pPr>
    <w:rPr>
      <w:rFonts w:ascii="Calibri" w:eastAsia="Times New Roman" w:hAnsi="Calibri"/>
      <w:b/>
      <w:spacing w:val="-4"/>
      <w:sz w:val="22"/>
      <w:szCs w:val="22"/>
      <w:lang w:eastAsia="fr-FR"/>
    </w:rPr>
  </w:style>
  <w:style w:type="paragraph" w:customStyle="1" w:styleId="Titrecarnetdechant">
    <w:name w:val="Titre carnet de chant"/>
    <w:basedOn w:val="Normal"/>
    <w:qFormat/>
    <w:rsid w:val="00402EFA"/>
    <w:pPr>
      <w:spacing w:line="276" w:lineRule="auto"/>
    </w:pPr>
    <w:rPr>
      <w:rFonts w:ascii="Kristen ITC" w:eastAsia="Times New Roman" w:hAnsi="Kristen ITC"/>
      <w:b/>
      <w:sz w:val="24"/>
      <w:lang w:eastAsia="fr-FR"/>
    </w:rPr>
  </w:style>
  <w:style w:type="paragraph" w:customStyle="1" w:styleId="correction">
    <w:name w:val="correction"/>
    <w:basedOn w:val="Normal"/>
    <w:link w:val="correctionCar"/>
    <w:qFormat/>
    <w:rsid w:val="00B005A3"/>
    <w:pPr>
      <w:spacing w:after="160" w:line="259" w:lineRule="auto"/>
    </w:pPr>
    <w:rPr>
      <w:rFonts w:ascii="Times New Roman" w:hAnsi="Times New Roman"/>
      <w:color w:val="2E74B5" w:themeColor="accent5" w:themeShade="BF"/>
    </w:rPr>
  </w:style>
  <w:style w:type="character" w:customStyle="1" w:styleId="correctionCar">
    <w:name w:val="correction Car"/>
    <w:basedOn w:val="Policepardfaut"/>
    <w:link w:val="correction"/>
    <w:rsid w:val="00B005A3"/>
    <w:rPr>
      <w:color w:val="2E74B5" w:themeColor="accent5" w:themeShade="BF"/>
    </w:rPr>
  </w:style>
  <w:style w:type="paragraph" w:styleId="Paragraphedeliste">
    <w:name w:val="List Paragraph"/>
    <w:basedOn w:val="Normal"/>
    <w:uiPriority w:val="34"/>
    <w:qFormat/>
    <w:rsid w:val="00EF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Christine Merckaert</cp:lastModifiedBy>
  <cp:revision>2</cp:revision>
  <dcterms:created xsi:type="dcterms:W3CDTF">2022-12-08T10:40:00Z</dcterms:created>
  <dcterms:modified xsi:type="dcterms:W3CDTF">2022-12-08T10:40:00Z</dcterms:modified>
</cp:coreProperties>
</file>