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5353" w:rsidRPr="00152D46" w:rsidRDefault="00084717" w:rsidP="00E40DC8">
      <w:pPr>
        <w:pStyle w:val="Titre"/>
        <w:rPr>
          <w:sz w:val="48"/>
        </w:rPr>
      </w:pPr>
      <w:bookmarkStart w:id="0" w:name="_GoBack"/>
      <w:bookmarkEnd w:id="0"/>
      <w:r w:rsidRPr="00152D46">
        <w:rPr>
          <w:sz w:val="48"/>
        </w:rPr>
        <w:t>Un</w:t>
      </w:r>
      <w:r w:rsidR="000D3031" w:rsidRPr="00152D46">
        <w:rPr>
          <w:sz w:val="48"/>
        </w:rPr>
        <w:t xml:space="preserve"> </w:t>
      </w:r>
      <w:r w:rsidRPr="00152D46">
        <w:rPr>
          <w:sz w:val="48"/>
        </w:rPr>
        <w:t xml:space="preserve">discernement </w:t>
      </w:r>
      <w:r w:rsidR="003E2C3E">
        <w:rPr>
          <w:sz w:val="48"/>
        </w:rPr>
        <w:t xml:space="preserve">en communion </w:t>
      </w:r>
      <w:r w:rsidRPr="00152D46">
        <w:rPr>
          <w:sz w:val="48"/>
        </w:rPr>
        <w:t>diocésain</w:t>
      </w:r>
      <w:r w:rsidR="003E2C3E">
        <w:rPr>
          <w:sz w:val="48"/>
        </w:rPr>
        <w:t>e</w:t>
      </w:r>
    </w:p>
    <w:p w:rsidR="00084717" w:rsidRPr="00152D46" w:rsidRDefault="00084717">
      <w:pPr>
        <w:rPr>
          <w:rStyle w:val="Emphaseintense"/>
          <w:sz w:val="24"/>
        </w:rPr>
      </w:pPr>
      <w:r w:rsidRPr="00152D46">
        <w:rPr>
          <w:rStyle w:val="Emphaseintense"/>
          <w:sz w:val="24"/>
        </w:rPr>
        <w:t xml:space="preserve">Pourquoi sommes-nous invités à inscrire notre équipe synodale sur le site web ? </w:t>
      </w:r>
      <w:r w:rsidR="00152D46" w:rsidRPr="00152D46">
        <w:rPr>
          <w:rStyle w:val="Emphaseintense"/>
          <w:sz w:val="24"/>
        </w:rPr>
        <w:t>Pour marquer l’adhésion de notre équipe à une démarche diocésaine.</w:t>
      </w:r>
    </w:p>
    <w:p w:rsidR="00084717" w:rsidRPr="00152D46" w:rsidRDefault="00084717" w:rsidP="00084717">
      <w:pPr>
        <w:rPr>
          <w:rStyle w:val="Emphaseintense"/>
          <w:sz w:val="24"/>
        </w:rPr>
      </w:pPr>
      <w:r w:rsidRPr="00152D46">
        <w:rPr>
          <w:rStyle w:val="Emphaseintense"/>
          <w:sz w:val="24"/>
        </w:rPr>
        <w:t>Par Philippe Fortemps et Pascal Mutombo, secrétaires généraux du synode</w:t>
      </w:r>
    </w:p>
    <w:p w:rsidR="00BD1D0B" w:rsidRPr="00152D46" w:rsidRDefault="00084717" w:rsidP="00D13D68">
      <w:pPr>
        <w:rPr>
          <w:sz w:val="24"/>
          <w:szCs w:val="28"/>
        </w:rPr>
      </w:pPr>
      <w:r w:rsidRPr="00152D46">
        <w:rPr>
          <w:sz w:val="24"/>
          <w:szCs w:val="28"/>
        </w:rPr>
        <w:t xml:space="preserve">Lors des célébrations de lancement de ce mois de février, nous avons pris le temps de relire ensemble le logo que Pierre Vasseur a réalisé pour notre synode. </w:t>
      </w:r>
      <w:r w:rsidR="00152D46" w:rsidRPr="00152D46">
        <w:rPr>
          <w:sz w:val="24"/>
          <w:szCs w:val="28"/>
        </w:rPr>
        <w:t>I</w:t>
      </w:r>
      <w:r w:rsidRPr="00152D46">
        <w:rPr>
          <w:sz w:val="24"/>
          <w:szCs w:val="28"/>
        </w:rPr>
        <w:t xml:space="preserve">l représente </w:t>
      </w:r>
      <w:r w:rsidR="00DE7275" w:rsidRPr="00152D46">
        <w:rPr>
          <w:sz w:val="24"/>
          <w:szCs w:val="28"/>
        </w:rPr>
        <w:t xml:space="preserve">la barque </w:t>
      </w:r>
      <w:r w:rsidRPr="00152D46">
        <w:rPr>
          <w:sz w:val="24"/>
          <w:szCs w:val="28"/>
        </w:rPr>
        <w:t xml:space="preserve">de </w:t>
      </w:r>
      <w:r w:rsidR="00DE7275" w:rsidRPr="00152D46">
        <w:rPr>
          <w:sz w:val="24"/>
          <w:szCs w:val="28"/>
        </w:rPr>
        <w:t xml:space="preserve">l’Église </w:t>
      </w:r>
      <w:r w:rsidR="00D13D68" w:rsidRPr="00152D46">
        <w:rPr>
          <w:sz w:val="24"/>
          <w:szCs w:val="28"/>
        </w:rPr>
        <w:t xml:space="preserve">comme </w:t>
      </w:r>
      <w:r w:rsidR="00DE7275" w:rsidRPr="00152D46">
        <w:rPr>
          <w:sz w:val="24"/>
          <w:szCs w:val="28"/>
        </w:rPr>
        <w:t xml:space="preserve">enchâssée dans la Croix du Christ. </w:t>
      </w:r>
      <w:r w:rsidRPr="00152D46">
        <w:rPr>
          <w:sz w:val="24"/>
          <w:szCs w:val="28"/>
        </w:rPr>
        <w:t xml:space="preserve">Ainsi, </w:t>
      </w:r>
      <w:r w:rsidRPr="00152D46">
        <w:rPr>
          <w:b/>
          <w:sz w:val="24"/>
          <w:szCs w:val="28"/>
        </w:rPr>
        <w:t xml:space="preserve">avec la Croix à sa proue, l’Église est </w:t>
      </w:r>
      <w:r w:rsidR="00181FD9" w:rsidRPr="00152D46">
        <w:rPr>
          <w:b/>
          <w:sz w:val="24"/>
          <w:szCs w:val="28"/>
        </w:rPr>
        <w:t>signe du Christ</w:t>
      </w:r>
      <w:r w:rsidR="00D13D68" w:rsidRPr="00152D46">
        <w:rPr>
          <w:sz w:val="24"/>
          <w:szCs w:val="28"/>
        </w:rPr>
        <w:t xml:space="preserve">. </w:t>
      </w:r>
      <w:r w:rsidR="00152D46">
        <w:rPr>
          <w:sz w:val="24"/>
          <w:szCs w:val="28"/>
        </w:rPr>
        <w:t>L’Église ne témoigne donc pas d’elle-même. En effet, p</w:t>
      </w:r>
      <w:r w:rsidR="00D13D68" w:rsidRPr="00152D46">
        <w:rPr>
          <w:sz w:val="24"/>
          <w:szCs w:val="28"/>
        </w:rPr>
        <w:t>ar l’annonce de la Parole, par le service du plus pauvre et par la liturgie</w:t>
      </w:r>
      <w:r w:rsidR="00181FD9" w:rsidRPr="00152D46">
        <w:rPr>
          <w:sz w:val="24"/>
          <w:szCs w:val="28"/>
        </w:rPr>
        <w:t xml:space="preserve">, elle </w:t>
      </w:r>
      <w:r w:rsidR="00D13D68" w:rsidRPr="00152D46">
        <w:rPr>
          <w:i/>
          <w:sz w:val="24"/>
          <w:szCs w:val="28"/>
        </w:rPr>
        <w:t>rend joyeusement</w:t>
      </w:r>
      <w:r w:rsidR="00A17A53">
        <w:rPr>
          <w:i/>
          <w:sz w:val="24"/>
          <w:szCs w:val="28"/>
        </w:rPr>
        <w:t xml:space="preserve"> et courageusement</w:t>
      </w:r>
      <w:r w:rsidR="00D13D68" w:rsidRPr="00152D46">
        <w:rPr>
          <w:i/>
          <w:sz w:val="24"/>
          <w:szCs w:val="28"/>
        </w:rPr>
        <w:t xml:space="preserve"> </w:t>
      </w:r>
      <w:r w:rsidR="00181FD9" w:rsidRPr="00152D46">
        <w:rPr>
          <w:i/>
          <w:sz w:val="24"/>
          <w:szCs w:val="28"/>
        </w:rPr>
        <w:t>témoignage</w:t>
      </w:r>
      <w:r w:rsidR="00181FD9" w:rsidRPr="00152D46">
        <w:rPr>
          <w:sz w:val="24"/>
          <w:szCs w:val="28"/>
        </w:rPr>
        <w:t xml:space="preserve"> de Celui qui </w:t>
      </w:r>
      <w:r w:rsidR="00BF1BCE" w:rsidRPr="00152D46">
        <w:rPr>
          <w:sz w:val="24"/>
          <w:szCs w:val="28"/>
        </w:rPr>
        <w:t>est venu pour que tous aient la Vie, la Vie en abondance</w:t>
      </w:r>
      <w:r w:rsidR="00152D46">
        <w:rPr>
          <w:sz w:val="24"/>
          <w:szCs w:val="28"/>
        </w:rPr>
        <w:t> !</w:t>
      </w:r>
      <w:r w:rsidR="00BF1BCE" w:rsidRPr="00152D46">
        <w:rPr>
          <w:sz w:val="24"/>
          <w:szCs w:val="28"/>
        </w:rPr>
        <w:t xml:space="preserve"> </w:t>
      </w:r>
      <w:r w:rsidR="00D5347D" w:rsidRPr="00152D46">
        <w:rPr>
          <w:b/>
          <w:sz w:val="24"/>
          <w:szCs w:val="28"/>
        </w:rPr>
        <w:t>Et p</w:t>
      </w:r>
      <w:r w:rsidR="00BF1BCE" w:rsidRPr="00152D46">
        <w:rPr>
          <w:b/>
          <w:sz w:val="24"/>
          <w:szCs w:val="28"/>
        </w:rPr>
        <w:t>ortée par l</w:t>
      </w:r>
      <w:r w:rsidR="00D13D68" w:rsidRPr="00152D46">
        <w:rPr>
          <w:b/>
          <w:sz w:val="24"/>
          <w:szCs w:val="28"/>
        </w:rPr>
        <w:t>a Croix</w:t>
      </w:r>
      <w:r w:rsidR="002C1A6F">
        <w:rPr>
          <w:b/>
          <w:sz w:val="24"/>
          <w:szCs w:val="28"/>
        </w:rPr>
        <w:t xml:space="preserve">, l’Église est aussi </w:t>
      </w:r>
      <w:proofErr w:type="gramStart"/>
      <w:r w:rsidR="00181FD9" w:rsidRPr="00152D46">
        <w:rPr>
          <w:b/>
          <w:sz w:val="24"/>
          <w:szCs w:val="28"/>
        </w:rPr>
        <w:t>moyen</w:t>
      </w:r>
      <w:proofErr w:type="gramEnd"/>
      <w:r w:rsidR="00181FD9" w:rsidRPr="00152D46">
        <w:rPr>
          <w:b/>
          <w:sz w:val="24"/>
          <w:szCs w:val="28"/>
        </w:rPr>
        <w:t xml:space="preserve"> du Christ</w:t>
      </w:r>
      <w:r w:rsidR="00D13D68" w:rsidRPr="00152D46">
        <w:rPr>
          <w:sz w:val="24"/>
          <w:szCs w:val="28"/>
        </w:rPr>
        <w:t xml:space="preserve">. </w:t>
      </w:r>
      <w:r w:rsidR="002C1A6F">
        <w:rPr>
          <w:sz w:val="24"/>
          <w:szCs w:val="28"/>
        </w:rPr>
        <w:t>C’est en s’appuyant sur Lui qu’e</w:t>
      </w:r>
      <w:r w:rsidR="00181FD9" w:rsidRPr="00152D46">
        <w:rPr>
          <w:sz w:val="24"/>
          <w:szCs w:val="28"/>
        </w:rPr>
        <w:t xml:space="preserve">lle est la communauté </w:t>
      </w:r>
      <w:r w:rsidR="00BD1D0B" w:rsidRPr="00152D46">
        <w:rPr>
          <w:sz w:val="24"/>
          <w:szCs w:val="28"/>
        </w:rPr>
        <w:t xml:space="preserve">fraternelle </w:t>
      </w:r>
      <w:r w:rsidR="00181FD9" w:rsidRPr="00152D46">
        <w:rPr>
          <w:sz w:val="24"/>
          <w:szCs w:val="28"/>
        </w:rPr>
        <w:t xml:space="preserve">de </w:t>
      </w:r>
      <w:r w:rsidR="00181FD9" w:rsidRPr="00152D46">
        <w:rPr>
          <w:i/>
          <w:sz w:val="24"/>
          <w:szCs w:val="28"/>
        </w:rPr>
        <w:t xml:space="preserve">tous ceux que le </w:t>
      </w:r>
      <w:r w:rsidR="00BF1BCE" w:rsidRPr="00152D46">
        <w:rPr>
          <w:i/>
          <w:sz w:val="24"/>
          <w:szCs w:val="28"/>
        </w:rPr>
        <w:t>Seigneur</w:t>
      </w:r>
      <w:r w:rsidR="00181FD9" w:rsidRPr="00152D46">
        <w:rPr>
          <w:i/>
          <w:sz w:val="24"/>
          <w:szCs w:val="28"/>
        </w:rPr>
        <w:t xml:space="preserve"> attire à Lui</w:t>
      </w:r>
      <w:r w:rsidR="00181FD9" w:rsidRPr="00152D46">
        <w:rPr>
          <w:sz w:val="24"/>
          <w:szCs w:val="28"/>
        </w:rPr>
        <w:t xml:space="preserve"> pour les emmener vers le Père, </w:t>
      </w:r>
      <w:r w:rsidR="00D5347D" w:rsidRPr="00152D46">
        <w:rPr>
          <w:sz w:val="24"/>
          <w:szCs w:val="28"/>
        </w:rPr>
        <w:t xml:space="preserve">pour nous emmener </w:t>
      </w:r>
      <w:r w:rsidR="00181FD9" w:rsidRPr="00152D46">
        <w:rPr>
          <w:sz w:val="24"/>
          <w:szCs w:val="28"/>
        </w:rPr>
        <w:t>dans la tendresse du Père.</w:t>
      </w:r>
      <w:r w:rsidR="00BF1BCE" w:rsidRPr="00152D46">
        <w:rPr>
          <w:sz w:val="24"/>
          <w:szCs w:val="28"/>
        </w:rPr>
        <w:t xml:space="preserve"> </w:t>
      </w:r>
      <w:r w:rsidRPr="00152D46">
        <w:rPr>
          <w:sz w:val="24"/>
          <w:szCs w:val="28"/>
        </w:rPr>
        <w:t xml:space="preserve"> </w:t>
      </w:r>
      <w:r w:rsidR="00BF1BCE" w:rsidRPr="00152D46">
        <w:rPr>
          <w:sz w:val="24"/>
          <w:szCs w:val="28"/>
        </w:rPr>
        <w:t xml:space="preserve">Alors, poussée par le Vent de l’Esprit, l’Église poursuit </w:t>
      </w:r>
      <w:r w:rsidR="00D5347D" w:rsidRPr="00152D46">
        <w:rPr>
          <w:sz w:val="24"/>
          <w:szCs w:val="28"/>
        </w:rPr>
        <w:t xml:space="preserve">cette </w:t>
      </w:r>
      <w:r w:rsidR="00BF1BCE" w:rsidRPr="00152D46">
        <w:rPr>
          <w:sz w:val="24"/>
          <w:szCs w:val="28"/>
        </w:rPr>
        <w:t xml:space="preserve">mission </w:t>
      </w:r>
      <w:r w:rsidR="00D5347D" w:rsidRPr="00152D46">
        <w:rPr>
          <w:sz w:val="24"/>
          <w:szCs w:val="28"/>
        </w:rPr>
        <w:t xml:space="preserve">qu’elle a reçue </w:t>
      </w:r>
      <w:r w:rsidR="00BF1BCE" w:rsidRPr="00152D46">
        <w:rPr>
          <w:sz w:val="24"/>
          <w:szCs w:val="28"/>
        </w:rPr>
        <w:t>du Christ</w:t>
      </w:r>
      <w:r w:rsidR="00D5347D" w:rsidRPr="00152D46">
        <w:rPr>
          <w:sz w:val="24"/>
          <w:szCs w:val="28"/>
        </w:rPr>
        <w:t xml:space="preserve">, afin que </w:t>
      </w:r>
      <w:r w:rsidR="00BF1BCE" w:rsidRPr="00152D46">
        <w:rPr>
          <w:sz w:val="24"/>
          <w:szCs w:val="28"/>
        </w:rPr>
        <w:t>chacun puisse accueillir et recevoir l’invitation amoureuse du Père</w:t>
      </w:r>
      <w:r w:rsidR="00D13D68" w:rsidRPr="00152D46">
        <w:rPr>
          <w:sz w:val="24"/>
          <w:szCs w:val="28"/>
        </w:rPr>
        <w:t> : avoir la Vie</w:t>
      </w:r>
      <w:r w:rsidR="00D5347D" w:rsidRPr="00152D46">
        <w:rPr>
          <w:sz w:val="24"/>
          <w:szCs w:val="28"/>
        </w:rPr>
        <w:t>,</w:t>
      </w:r>
      <w:r w:rsidR="00D5347D" w:rsidRPr="002C1A6F">
        <w:rPr>
          <w:sz w:val="24"/>
          <w:szCs w:val="28"/>
        </w:rPr>
        <w:t xml:space="preserve"> Sa Vie </w:t>
      </w:r>
      <w:r w:rsidR="00D13D68" w:rsidRPr="002C1A6F">
        <w:rPr>
          <w:sz w:val="24"/>
          <w:szCs w:val="28"/>
        </w:rPr>
        <w:t>en plénitude</w:t>
      </w:r>
      <w:r w:rsidR="00BF1BCE" w:rsidRPr="002C1A6F">
        <w:rPr>
          <w:sz w:val="24"/>
          <w:szCs w:val="28"/>
        </w:rPr>
        <w:t>.</w:t>
      </w:r>
    </w:p>
    <w:p w:rsidR="00BE47F7" w:rsidRPr="00152D46" w:rsidRDefault="00084717">
      <w:pPr>
        <w:rPr>
          <w:sz w:val="24"/>
          <w:szCs w:val="28"/>
        </w:rPr>
      </w:pPr>
      <w:r w:rsidRPr="00152D46">
        <w:rPr>
          <w:sz w:val="24"/>
          <w:szCs w:val="28"/>
        </w:rPr>
        <w:t xml:space="preserve">Ce logo peut aussi représenter </w:t>
      </w:r>
      <w:r w:rsidRPr="00191F2D">
        <w:rPr>
          <w:b/>
          <w:sz w:val="24"/>
          <w:szCs w:val="28"/>
        </w:rPr>
        <w:t>chacune de</w:t>
      </w:r>
      <w:r w:rsidR="00540784" w:rsidRPr="00191F2D">
        <w:rPr>
          <w:b/>
          <w:sz w:val="24"/>
          <w:szCs w:val="28"/>
        </w:rPr>
        <w:t xml:space="preserve">s </w:t>
      </w:r>
      <w:r w:rsidRPr="00191F2D">
        <w:rPr>
          <w:b/>
          <w:sz w:val="24"/>
          <w:szCs w:val="28"/>
        </w:rPr>
        <w:t>équipes synodales</w:t>
      </w:r>
      <w:r w:rsidR="00540784">
        <w:rPr>
          <w:sz w:val="24"/>
          <w:szCs w:val="28"/>
        </w:rPr>
        <w:t xml:space="preserve"> qui se mettent en route dans notre diocèse. Elles sont</w:t>
      </w:r>
      <w:r w:rsidRPr="00152D46">
        <w:rPr>
          <w:sz w:val="24"/>
          <w:szCs w:val="28"/>
        </w:rPr>
        <w:t xml:space="preserve"> composée</w:t>
      </w:r>
      <w:r w:rsidR="00540784">
        <w:rPr>
          <w:sz w:val="24"/>
          <w:szCs w:val="28"/>
        </w:rPr>
        <w:t>s</w:t>
      </w:r>
      <w:r w:rsidRPr="00152D46">
        <w:rPr>
          <w:sz w:val="24"/>
          <w:szCs w:val="28"/>
        </w:rPr>
        <w:t xml:space="preserve"> de membres différents qui se rassemblent dans l’amitié fraternelle en présence du Christ et qui, pour accueillir la tendresse du Père, cherchent à se laisser pousser par le vent de l’Esprit. </w:t>
      </w:r>
      <w:r w:rsidR="00BE47F7">
        <w:rPr>
          <w:sz w:val="24"/>
          <w:szCs w:val="28"/>
        </w:rPr>
        <w:t xml:space="preserve">En fait, le premier membre de chacune de nos équipes, c’est Dieu Lui-même ; </w:t>
      </w:r>
      <w:r w:rsidRPr="00152D46">
        <w:rPr>
          <w:sz w:val="24"/>
          <w:szCs w:val="28"/>
        </w:rPr>
        <w:t xml:space="preserve">c’est Lui qui nous rassemble en vérité ! </w:t>
      </w:r>
      <w:r w:rsidR="00BE47F7">
        <w:rPr>
          <w:sz w:val="24"/>
          <w:szCs w:val="28"/>
        </w:rPr>
        <w:t>Par ailleurs, en réfléchissant aux 4 questions ouvertes par notre Évêque et en faisant des propositions concrètes, une équipe synodale ne discerne pas pour elle-même</w:t>
      </w:r>
      <w:r w:rsidR="00A17A53">
        <w:rPr>
          <w:sz w:val="24"/>
          <w:szCs w:val="28"/>
        </w:rPr>
        <w:t xml:space="preserve"> ou selon sa situation propre</w:t>
      </w:r>
      <w:r w:rsidR="00BE47F7">
        <w:rPr>
          <w:sz w:val="24"/>
          <w:szCs w:val="28"/>
        </w:rPr>
        <w:t xml:space="preserve">. Elle a toujours à cœur de veiller au bien de tous et à la volonté du Père. </w:t>
      </w:r>
    </w:p>
    <w:p w:rsidR="00152D46" w:rsidRPr="00152D46" w:rsidRDefault="00BE47F7">
      <w:pPr>
        <w:rPr>
          <w:sz w:val="24"/>
          <w:szCs w:val="28"/>
        </w:rPr>
      </w:pPr>
      <w:r>
        <w:rPr>
          <w:sz w:val="24"/>
          <w:szCs w:val="28"/>
        </w:rPr>
        <w:t>Voilà pourquoi l</w:t>
      </w:r>
      <w:r w:rsidRPr="00152D46">
        <w:rPr>
          <w:sz w:val="24"/>
          <w:szCs w:val="28"/>
        </w:rPr>
        <w:t xml:space="preserve">’inscription d’une équipe sur le site web n’est pas une simple tâche administrative. Certes, cette inscription donne accès à des documents supplémentaires ainsi qu’au formulaire permettant de transmettre les propositions concrètes, en vue de l’assemblée synodale. Mais, cette inscription permet avant tout de marquer son adhésion à </w:t>
      </w:r>
      <w:r>
        <w:rPr>
          <w:sz w:val="24"/>
          <w:szCs w:val="28"/>
        </w:rPr>
        <w:t xml:space="preserve">une </w:t>
      </w:r>
      <w:r w:rsidRPr="00BE47F7">
        <w:rPr>
          <w:b/>
          <w:sz w:val="24"/>
          <w:szCs w:val="28"/>
        </w:rPr>
        <w:t>démarche diocésaine de discernement en communion</w:t>
      </w:r>
      <w:r w:rsidRPr="00152D46">
        <w:rPr>
          <w:sz w:val="24"/>
          <w:szCs w:val="28"/>
        </w:rPr>
        <w:t xml:space="preserve"> – c’est-à-dire dans l’unité de toutes les équipes synodales de notre diocèse</w:t>
      </w:r>
      <w:r w:rsidR="00A17A53">
        <w:rPr>
          <w:sz w:val="24"/>
          <w:szCs w:val="28"/>
        </w:rPr>
        <w:t xml:space="preserve">, au service de </w:t>
      </w:r>
      <w:r w:rsidR="00540784">
        <w:rPr>
          <w:sz w:val="24"/>
          <w:szCs w:val="28"/>
        </w:rPr>
        <w:t>l’Église</w:t>
      </w:r>
      <w:r w:rsidR="00A17A53">
        <w:rPr>
          <w:sz w:val="24"/>
          <w:szCs w:val="28"/>
        </w:rPr>
        <w:t>, corps du Christ</w:t>
      </w:r>
      <w:r w:rsidRPr="00152D46">
        <w:rPr>
          <w:sz w:val="24"/>
          <w:szCs w:val="28"/>
        </w:rPr>
        <w:t xml:space="preserve"> et aussi dans l’union intime avec Dieu. </w:t>
      </w:r>
    </w:p>
    <w:p w:rsidR="00181FD9" w:rsidRPr="00152D46" w:rsidRDefault="00181FD9" w:rsidP="00BD1D0B">
      <w:pPr>
        <w:rPr>
          <w:sz w:val="24"/>
          <w:szCs w:val="28"/>
        </w:rPr>
      </w:pPr>
      <w:r w:rsidRPr="00152D46">
        <w:rPr>
          <w:sz w:val="24"/>
          <w:szCs w:val="28"/>
        </w:rPr>
        <w:t>Et cette commun</w:t>
      </w:r>
      <w:r w:rsidR="00BD1D0B" w:rsidRPr="00152D46">
        <w:rPr>
          <w:sz w:val="24"/>
          <w:szCs w:val="28"/>
        </w:rPr>
        <w:t xml:space="preserve">ion </w:t>
      </w:r>
      <w:r w:rsidRPr="00152D46">
        <w:rPr>
          <w:sz w:val="24"/>
          <w:szCs w:val="28"/>
        </w:rPr>
        <w:t xml:space="preserve">de discernement est </w:t>
      </w:r>
      <w:r w:rsidRPr="00152D46">
        <w:rPr>
          <w:b/>
          <w:sz w:val="24"/>
          <w:szCs w:val="28"/>
        </w:rPr>
        <w:t xml:space="preserve">enracinée dans </w:t>
      </w:r>
      <w:r w:rsidR="00D13D68" w:rsidRPr="00152D46">
        <w:rPr>
          <w:b/>
          <w:sz w:val="24"/>
          <w:szCs w:val="28"/>
        </w:rPr>
        <w:t>la</w:t>
      </w:r>
      <w:r w:rsidRPr="00152D46">
        <w:rPr>
          <w:b/>
          <w:sz w:val="24"/>
          <w:szCs w:val="28"/>
        </w:rPr>
        <w:t xml:space="preserve"> prière</w:t>
      </w:r>
      <w:r w:rsidRPr="00152D46">
        <w:rPr>
          <w:sz w:val="24"/>
          <w:szCs w:val="28"/>
        </w:rPr>
        <w:t xml:space="preserve">. </w:t>
      </w:r>
      <w:r w:rsidR="00BE47F7">
        <w:rPr>
          <w:sz w:val="24"/>
          <w:szCs w:val="28"/>
        </w:rPr>
        <w:t>De nombreuses communautés religieuses</w:t>
      </w:r>
      <w:r w:rsidRPr="00152D46">
        <w:rPr>
          <w:sz w:val="24"/>
          <w:szCs w:val="28"/>
        </w:rPr>
        <w:t xml:space="preserve">, dans notre diocèse ou au-delà, prient pour soutenir le synode. </w:t>
      </w:r>
      <w:r w:rsidR="00BE47F7">
        <w:rPr>
          <w:sz w:val="24"/>
          <w:szCs w:val="28"/>
        </w:rPr>
        <w:t>À</w:t>
      </w:r>
      <w:r w:rsidRPr="00152D46">
        <w:rPr>
          <w:sz w:val="24"/>
          <w:szCs w:val="28"/>
        </w:rPr>
        <w:t xml:space="preserve"> différents endroits, des temps de prière – en particulier d’adoration – ont été proposés, pour que chacun puisse se rendre disponible aux surprises de l’Esprit-Saint. Quelle grâce déjà que cette communauté ecclésiale de la prière qui unit toutes nos équipes et qui nous remet sans cesse à l’écoute du cœur de Dieu, notre Père.</w:t>
      </w:r>
      <w:r w:rsidR="00F503E9">
        <w:rPr>
          <w:sz w:val="24"/>
          <w:szCs w:val="28"/>
        </w:rPr>
        <w:t xml:space="preserve"> La prière et l’adoration seront comme </w:t>
      </w:r>
      <w:r w:rsidR="00F503E9" w:rsidRPr="00540784">
        <w:rPr>
          <w:i/>
          <w:sz w:val="24"/>
          <w:szCs w:val="28"/>
        </w:rPr>
        <w:t>la respiration</w:t>
      </w:r>
      <w:r w:rsidR="00F503E9">
        <w:rPr>
          <w:sz w:val="24"/>
          <w:szCs w:val="28"/>
        </w:rPr>
        <w:t xml:space="preserve"> qui nous permettra tenir le cap et la distance dans cette aventure.</w:t>
      </w:r>
    </w:p>
    <w:p w:rsidR="00540784" w:rsidRDefault="00152D46" w:rsidP="00E85B46">
      <w:pPr>
        <w:rPr>
          <w:sz w:val="24"/>
          <w:szCs w:val="28"/>
        </w:rPr>
      </w:pPr>
      <w:r w:rsidRPr="00152D46">
        <w:rPr>
          <w:sz w:val="24"/>
          <w:szCs w:val="28"/>
        </w:rPr>
        <w:lastRenderedPageBreak/>
        <w:t>Quant aux documents que le Comité de Pilotage a préparés p</w:t>
      </w:r>
      <w:r w:rsidR="00D13D68" w:rsidRPr="00152D46">
        <w:rPr>
          <w:sz w:val="24"/>
          <w:szCs w:val="28"/>
        </w:rPr>
        <w:t>our</w:t>
      </w:r>
      <w:r w:rsidR="00BD1D0B" w:rsidRPr="00152D46">
        <w:rPr>
          <w:sz w:val="24"/>
          <w:szCs w:val="28"/>
        </w:rPr>
        <w:t xml:space="preserve"> a</w:t>
      </w:r>
      <w:r w:rsidR="000C3131" w:rsidRPr="00152D46">
        <w:rPr>
          <w:sz w:val="24"/>
          <w:szCs w:val="28"/>
        </w:rPr>
        <w:t>ccompagner</w:t>
      </w:r>
      <w:r w:rsidR="00BD1D0B" w:rsidRPr="00152D46">
        <w:rPr>
          <w:sz w:val="24"/>
          <w:szCs w:val="28"/>
        </w:rPr>
        <w:t xml:space="preserve"> </w:t>
      </w:r>
      <w:r w:rsidR="000C3131" w:rsidRPr="00152D46">
        <w:rPr>
          <w:sz w:val="24"/>
          <w:szCs w:val="28"/>
        </w:rPr>
        <w:t>le discernement</w:t>
      </w:r>
      <w:r w:rsidRPr="00152D46">
        <w:rPr>
          <w:sz w:val="24"/>
          <w:szCs w:val="28"/>
        </w:rPr>
        <w:t xml:space="preserve"> (</w:t>
      </w:r>
      <w:r w:rsidR="00E85B46" w:rsidRPr="00152D46">
        <w:rPr>
          <w:sz w:val="24"/>
          <w:szCs w:val="28"/>
        </w:rPr>
        <w:t>le carnet de route des équipes synodales, le numéro spécial de Paraboles, et le dossier de référence</w:t>
      </w:r>
      <w:r w:rsidRPr="00152D46">
        <w:rPr>
          <w:sz w:val="24"/>
          <w:szCs w:val="28"/>
        </w:rPr>
        <w:t>), ils sont désormais à vous, via le site web</w:t>
      </w:r>
      <w:r w:rsidR="00540784">
        <w:rPr>
          <w:sz w:val="24"/>
          <w:szCs w:val="28"/>
        </w:rPr>
        <w:t xml:space="preserve"> (</w:t>
      </w:r>
      <w:hyperlink r:id="rId6" w:history="1">
        <w:r w:rsidR="00540784" w:rsidRPr="006E1D5E">
          <w:rPr>
            <w:rStyle w:val="Lienhypertexte"/>
            <w:sz w:val="24"/>
            <w:szCs w:val="28"/>
          </w:rPr>
          <w:t>www.synode-tournai.be</w:t>
        </w:r>
      </w:hyperlink>
      <w:r w:rsidR="00540784">
        <w:rPr>
          <w:sz w:val="24"/>
          <w:szCs w:val="28"/>
        </w:rPr>
        <w:t>), pour que vous puissiez les travailler et les approfondir en équipe</w:t>
      </w:r>
      <w:r w:rsidRPr="00152D46">
        <w:rPr>
          <w:sz w:val="24"/>
          <w:szCs w:val="28"/>
        </w:rPr>
        <w:t xml:space="preserve">. </w:t>
      </w:r>
      <w:r w:rsidR="00540784">
        <w:rPr>
          <w:sz w:val="24"/>
          <w:szCs w:val="28"/>
        </w:rPr>
        <w:t xml:space="preserve">Vos propositions concrètes sont attendues pour le 15 juin 2012 au plus tard (les animateurs d’équipe reçoivent les informations nécessaires, lors de l’inscription en ligne de leur équipe). Les propositions seront ensuite rassemblées, organisées et compilées dans un document de travail pour </w:t>
      </w:r>
      <w:r w:rsidR="00D13D68" w:rsidRPr="00152D46">
        <w:rPr>
          <w:sz w:val="24"/>
          <w:szCs w:val="28"/>
        </w:rPr>
        <w:t xml:space="preserve">l’assemblée synodale qui se tiendra de </w:t>
      </w:r>
      <w:r w:rsidR="00D5347D" w:rsidRPr="00152D46">
        <w:rPr>
          <w:sz w:val="24"/>
          <w:szCs w:val="28"/>
        </w:rPr>
        <w:t>l’automne 2012 à l’été 2013.</w:t>
      </w:r>
      <w:r w:rsidR="00540784">
        <w:rPr>
          <w:sz w:val="24"/>
          <w:szCs w:val="28"/>
        </w:rPr>
        <w:t xml:space="preserve"> </w:t>
      </w:r>
    </w:p>
    <w:p w:rsidR="00E85B46" w:rsidRPr="00152D46" w:rsidRDefault="00540784" w:rsidP="00E85B46">
      <w:pPr>
        <w:rPr>
          <w:sz w:val="24"/>
          <w:szCs w:val="28"/>
        </w:rPr>
      </w:pPr>
      <w:r>
        <w:rPr>
          <w:sz w:val="24"/>
          <w:szCs w:val="28"/>
        </w:rPr>
        <w:t>Merci d’avance pour votre contribution !</w:t>
      </w:r>
    </w:p>
    <w:sectPr w:rsidR="00E85B46" w:rsidRPr="00152D46" w:rsidSect="00D5347D">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2770D9E"/>
    <w:multiLevelType w:val="hybridMultilevel"/>
    <w:tmpl w:val="ADF877CE"/>
    <w:lvl w:ilvl="0" w:tplc="A6A0ED72">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
    <w:nsid w:val="727A0B8F"/>
    <w:multiLevelType w:val="hybridMultilevel"/>
    <w:tmpl w:val="3FA2AB08"/>
    <w:lvl w:ilvl="0" w:tplc="FF62E5B0">
      <w:numFmt w:val="bullet"/>
      <w:lvlText w:val="-"/>
      <w:lvlJc w:val="left"/>
      <w:pPr>
        <w:ind w:left="720" w:hanging="360"/>
      </w:pPr>
      <w:rPr>
        <w:rFonts w:ascii="Calibri" w:eastAsiaTheme="minorHAnsi" w:hAnsi="Calibri" w:cs="Calibri"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trackRevisions/>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0DC8"/>
    <w:rsid w:val="00084717"/>
    <w:rsid w:val="000C3131"/>
    <w:rsid w:val="000D3031"/>
    <w:rsid w:val="00152D46"/>
    <w:rsid w:val="00155882"/>
    <w:rsid w:val="00181FD9"/>
    <w:rsid w:val="00191F2D"/>
    <w:rsid w:val="002C1A6F"/>
    <w:rsid w:val="003633A8"/>
    <w:rsid w:val="003E2C3E"/>
    <w:rsid w:val="00540784"/>
    <w:rsid w:val="00664932"/>
    <w:rsid w:val="00665E8C"/>
    <w:rsid w:val="007916C4"/>
    <w:rsid w:val="008445B7"/>
    <w:rsid w:val="00A17A53"/>
    <w:rsid w:val="00A46E0F"/>
    <w:rsid w:val="00A647F7"/>
    <w:rsid w:val="00A94308"/>
    <w:rsid w:val="00BD1D0B"/>
    <w:rsid w:val="00BE47F7"/>
    <w:rsid w:val="00BF1BCE"/>
    <w:rsid w:val="00D13D68"/>
    <w:rsid w:val="00D45353"/>
    <w:rsid w:val="00D5347D"/>
    <w:rsid w:val="00D81FC4"/>
    <w:rsid w:val="00DE7275"/>
    <w:rsid w:val="00E40DC8"/>
    <w:rsid w:val="00E64B05"/>
    <w:rsid w:val="00E70EFF"/>
    <w:rsid w:val="00E85B46"/>
    <w:rsid w:val="00F20745"/>
    <w:rsid w:val="00F503E9"/>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E40DC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E40DC8"/>
    <w:rPr>
      <w:rFonts w:asciiTheme="majorHAnsi" w:eastAsiaTheme="majorEastAsia" w:hAnsiTheme="majorHAnsi" w:cstheme="majorBidi"/>
      <w:color w:val="17365D" w:themeColor="text2" w:themeShade="BF"/>
      <w:spacing w:val="5"/>
      <w:kern w:val="28"/>
      <w:sz w:val="52"/>
      <w:szCs w:val="52"/>
    </w:rPr>
  </w:style>
  <w:style w:type="paragraph" w:styleId="Paragraphedeliste">
    <w:name w:val="List Paragraph"/>
    <w:basedOn w:val="Normal"/>
    <w:uiPriority w:val="34"/>
    <w:qFormat/>
    <w:rsid w:val="00181FD9"/>
    <w:pPr>
      <w:ind w:left="720"/>
      <w:contextualSpacing/>
    </w:pPr>
  </w:style>
  <w:style w:type="character" w:styleId="Lienhypertexte">
    <w:name w:val="Hyperlink"/>
    <w:basedOn w:val="Policepardfaut"/>
    <w:uiPriority w:val="99"/>
    <w:unhideWhenUsed/>
    <w:rsid w:val="00084717"/>
    <w:rPr>
      <w:color w:val="0000FF" w:themeColor="hyperlink"/>
      <w:u w:val="single"/>
    </w:rPr>
  </w:style>
  <w:style w:type="character" w:styleId="Emphaseintense">
    <w:name w:val="Intense Emphasis"/>
    <w:basedOn w:val="Policepardfaut"/>
    <w:uiPriority w:val="21"/>
    <w:qFormat/>
    <w:rsid w:val="00084717"/>
    <w:rPr>
      <w:b/>
      <w:bCs/>
      <w:i/>
      <w:iCs/>
      <w:color w:val="4F81BD" w:themeColor="accent1"/>
    </w:rPr>
  </w:style>
  <w:style w:type="paragraph" w:styleId="Textedebulles">
    <w:name w:val="Balloon Text"/>
    <w:basedOn w:val="Normal"/>
    <w:link w:val="TextedebullesCar"/>
    <w:uiPriority w:val="99"/>
    <w:semiHidden/>
    <w:unhideWhenUsed/>
    <w:rsid w:val="00F503E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503E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next w:val="Normal"/>
    <w:link w:val="TitreCar"/>
    <w:uiPriority w:val="10"/>
    <w:qFormat/>
    <w:rsid w:val="00E40DC8"/>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reCar">
    <w:name w:val="Titre Car"/>
    <w:basedOn w:val="Policepardfaut"/>
    <w:link w:val="Titre"/>
    <w:uiPriority w:val="10"/>
    <w:rsid w:val="00E40DC8"/>
    <w:rPr>
      <w:rFonts w:asciiTheme="majorHAnsi" w:eastAsiaTheme="majorEastAsia" w:hAnsiTheme="majorHAnsi" w:cstheme="majorBidi"/>
      <w:color w:val="17365D" w:themeColor="text2" w:themeShade="BF"/>
      <w:spacing w:val="5"/>
      <w:kern w:val="28"/>
      <w:sz w:val="52"/>
      <w:szCs w:val="52"/>
    </w:rPr>
  </w:style>
  <w:style w:type="paragraph" w:styleId="Paragraphedeliste">
    <w:name w:val="List Paragraph"/>
    <w:basedOn w:val="Normal"/>
    <w:uiPriority w:val="34"/>
    <w:qFormat/>
    <w:rsid w:val="00181FD9"/>
    <w:pPr>
      <w:ind w:left="720"/>
      <w:contextualSpacing/>
    </w:pPr>
  </w:style>
  <w:style w:type="character" w:styleId="Lienhypertexte">
    <w:name w:val="Hyperlink"/>
    <w:basedOn w:val="Policepardfaut"/>
    <w:uiPriority w:val="99"/>
    <w:unhideWhenUsed/>
    <w:rsid w:val="00084717"/>
    <w:rPr>
      <w:color w:val="0000FF" w:themeColor="hyperlink"/>
      <w:u w:val="single"/>
    </w:rPr>
  </w:style>
  <w:style w:type="character" w:styleId="Emphaseintense">
    <w:name w:val="Intense Emphasis"/>
    <w:basedOn w:val="Policepardfaut"/>
    <w:uiPriority w:val="21"/>
    <w:qFormat/>
    <w:rsid w:val="00084717"/>
    <w:rPr>
      <w:b/>
      <w:bCs/>
      <w:i/>
      <w:iCs/>
      <w:color w:val="4F81BD" w:themeColor="accent1"/>
    </w:rPr>
  </w:style>
  <w:style w:type="paragraph" w:styleId="Textedebulles">
    <w:name w:val="Balloon Text"/>
    <w:basedOn w:val="Normal"/>
    <w:link w:val="TextedebullesCar"/>
    <w:uiPriority w:val="99"/>
    <w:semiHidden/>
    <w:unhideWhenUsed/>
    <w:rsid w:val="00F503E9"/>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F503E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synode-tournai.be"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604</Words>
  <Characters>3324</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UMONS</Company>
  <LinksUpToDate>false</LinksUpToDate>
  <CharactersWithSpaces>3921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Philippe Fortemps</dc:creator>
  <cp:lastModifiedBy>Philippe Fortemps</cp:lastModifiedBy>
  <cp:revision>2</cp:revision>
  <cp:lastPrinted>2012-02-05T12:15:00Z</cp:lastPrinted>
  <dcterms:created xsi:type="dcterms:W3CDTF">2012-02-07T08:11:00Z</dcterms:created>
  <dcterms:modified xsi:type="dcterms:W3CDTF">2012-02-07T08:11:00Z</dcterms:modified>
</cp:coreProperties>
</file>