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D33" w:rsidRPr="00F26D33" w:rsidRDefault="00F26D33" w:rsidP="00F26D33">
      <w:pPr>
        <w:rPr>
          <w:sz w:val="28"/>
        </w:rPr>
      </w:pPr>
      <w:bookmarkStart w:id="0" w:name="_GoBack"/>
      <w:r w:rsidRPr="00F26D33">
        <w:rPr>
          <w:sz w:val="28"/>
        </w:rPr>
        <w:t xml:space="preserve">Moi, N., avec une foi ferme, je crois et professe toutes et chacune des vérités </w:t>
      </w:r>
      <w:bookmarkEnd w:id="0"/>
      <w:r w:rsidRPr="00F26D33">
        <w:rPr>
          <w:sz w:val="28"/>
        </w:rPr>
        <w:t>contenues dans le Symbole de la Foi</w:t>
      </w:r>
      <w:r w:rsidRPr="00F26D33">
        <w:rPr>
          <w:sz w:val="28"/>
        </w:rPr>
        <w:t>.</w:t>
      </w:r>
    </w:p>
    <w:p w:rsidR="00F26D33" w:rsidRPr="00F26D33" w:rsidRDefault="00F26D33" w:rsidP="00F26D33">
      <w:pPr>
        <w:rPr>
          <w:sz w:val="28"/>
        </w:rPr>
      </w:pPr>
      <w:r w:rsidRPr="00F26D33">
        <w:rPr>
          <w:sz w:val="28"/>
        </w:rPr>
        <w:t>Avec une foi ferme, je crois aussi toutes les vérités qui sont contenues dans la Parole de Dieu écrite ou transmise par la tradition et proposées par l’Église pour être crues comme divinement révélées, soit en vertu d’une décision solennelle, soit par le Magistère ordinaire et universel.</w:t>
      </w:r>
    </w:p>
    <w:p w:rsidR="00F26D33" w:rsidRPr="00F26D33" w:rsidRDefault="00F26D33" w:rsidP="00F26D33">
      <w:pPr>
        <w:rPr>
          <w:sz w:val="28"/>
        </w:rPr>
      </w:pPr>
      <w:r w:rsidRPr="00F26D33">
        <w:rPr>
          <w:sz w:val="28"/>
        </w:rPr>
        <w:t>Fermement encore, j’embrasse et tiens toutes et chacune des vérités que l’Église propose de façon définitive concernant la doctrine sur la foi et les mœurs.</w:t>
      </w:r>
    </w:p>
    <w:p w:rsidR="00D75A2B" w:rsidRPr="00F26D33" w:rsidRDefault="00F26D33" w:rsidP="00F26D33">
      <w:pPr>
        <w:rPr>
          <w:sz w:val="28"/>
        </w:rPr>
      </w:pPr>
      <w:r w:rsidRPr="00F26D33">
        <w:rPr>
          <w:sz w:val="28"/>
        </w:rPr>
        <w:t>De plus, avec une soumission religieuse de la volonté et de l’intelligence, j’adhère aux doctrines qui sont énoncées, soit par le Pontife romain, soit par le Collège des évêques, lorsqu’ils exercent le Magistère authentique, même s’ils n’ont pas l’intention de les proclamer par un acte définitif.</w:t>
      </w:r>
    </w:p>
    <w:sectPr w:rsidR="00D75A2B" w:rsidRPr="00F26D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D33"/>
    <w:rsid w:val="00D75A2B"/>
    <w:rsid w:val="00F26D3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D33"/>
    <w:pPr>
      <w:jc w:val="both"/>
    </w:pPr>
    <w:rPr>
      <w:rFonts w:eastAsiaTheme="minorEastAsia"/>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D33"/>
    <w:pPr>
      <w:jc w:val="both"/>
    </w:pPr>
    <w:rPr>
      <w:rFonts w:eastAsiaTheme="minorEastAsia"/>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132</Words>
  <Characters>729</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1</cp:revision>
  <dcterms:created xsi:type="dcterms:W3CDTF">2012-09-20T22:23:00Z</dcterms:created>
  <dcterms:modified xsi:type="dcterms:W3CDTF">2012-09-20T22:27:00Z</dcterms:modified>
</cp:coreProperties>
</file>